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9B013" w14:textId="77777777" w:rsidR="00564516" w:rsidRDefault="00564516" w:rsidP="00564516">
      <w:pPr>
        <w:pStyle w:val="paragraph"/>
        <w:shd w:val="clear" w:color="auto" w:fill="FFFFFF"/>
        <w:spacing w:before="0" w:beforeAutospacing="0" w:after="0" w:afterAutospacing="0"/>
        <w:jc w:val="center"/>
        <w:textAlignment w:val="baseline"/>
        <w:rPr>
          <w:rStyle w:val="eop"/>
          <w:rFonts w:ascii="Calibri" w:eastAsiaTheme="majorEastAsia" w:hAnsi="Calibri" w:cs="Calibri"/>
        </w:rPr>
      </w:pPr>
      <w:r>
        <w:rPr>
          <w:rStyle w:val="normaltextrun"/>
          <w:rFonts w:ascii="Calibri" w:eastAsiaTheme="majorEastAsia" w:hAnsi="Calibri" w:cs="Calibri"/>
          <w:b/>
          <w:bCs/>
        </w:rPr>
        <w:t>SunBrite 20</w:t>
      </w:r>
      <w:r>
        <w:rPr>
          <w:rStyle w:val="normaltextrun"/>
          <w:rFonts w:ascii="Calibri" w:eastAsiaTheme="majorEastAsia" w:hAnsi="Calibri" w:cs="Calibri"/>
          <w:b/>
          <w:bCs/>
          <w:sz w:val="19"/>
          <w:szCs w:val="19"/>
          <w:vertAlign w:val="superscript"/>
        </w:rPr>
        <w:t>th</w:t>
      </w:r>
      <w:r>
        <w:rPr>
          <w:rStyle w:val="normaltextrun"/>
          <w:rFonts w:ascii="Calibri" w:eastAsiaTheme="majorEastAsia" w:hAnsi="Calibri" w:cs="Calibri"/>
          <w:b/>
          <w:bCs/>
        </w:rPr>
        <w:t xml:space="preserve"> Anniversary Giveaway</w:t>
      </w:r>
      <w:r>
        <w:rPr>
          <w:rStyle w:val="eop"/>
          <w:rFonts w:ascii="Calibri" w:eastAsiaTheme="majorEastAsia" w:hAnsi="Calibri" w:cs="Calibri"/>
        </w:rPr>
        <w:t> </w:t>
      </w:r>
    </w:p>
    <w:p w14:paraId="7AB5B141" w14:textId="77777777" w:rsidR="003D733D" w:rsidRDefault="003D733D" w:rsidP="00564516">
      <w:pPr>
        <w:pStyle w:val="paragraph"/>
        <w:shd w:val="clear" w:color="auto" w:fill="FFFFFF"/>
        <w:spacing w:before="0" w:beforeAutospacing="0" w:after="0" w:afterAutospacing="0"/>
        <w:jc w:val="center"/>
        <w:textAlignment w:val="baseline"/>
        <w:rPr>
          <w:rFonts w:ascii="Segoe UI" w:hAnsi="Segoe UI" w:cs="Segoe UI"/>
          <w:sz w:val="18"/>
          <w:szCs w:val="18"/>
        </w:rPr>
      </w:pPr>
    </w:p>
    <w:p w14:paraId="7C9F1C8C" w14:textId="15C9DD12" w:rsidR="004C12C3" w:rsidRPr="00673314" w:rsidRDefault="00564516" w:rsidP="00564516">
      <w:pPr>
        <w:pStyle w:val="paragraph"/>
        <w:shd w:val="clear" w:color="auto" w:fill="FFFFFF"/>
        <w:spacing w:before="0" w:beforeAutospacing="0" w:after="0" w:afterAutospacing="0"/>
        <w:jc w:val="center"/>
        <w:textAlignment w:val="baseline"/>
        <w:rPr>
          <w:rStyle w:val="eop"/>
          <w:rFonts w:ascii="Calibri" w:eastAsiaTheme="majorEastAsia" w:hAnsi="Calibri" w:cs="Calibri"/>
          <w:b/>
          <w:bCs/>
          <w:sz w:val="21"/>
          <w:szCs w:val="21"/>
        </w:rPr>
      </w:pPr>
      <w:r>
        <w:rPr>
          <w:rStyle w:val="normaltextrun"/>
          <w:rFonts w:ascii="Calibri" w:eastAsiaTheme="majorEastAsia" w:hAnsi="Calibri" w:cs="Calibri"/>
          <w:b/>
          <w:bCs/>
          <w:sz w:val="21"/>
          <w:szCs w:val="21"/>
        </w:rPr>
        <w:t> NO PURCHASE NECESSARY</w:t>
      </w:r>
      <w:r w:rsidR="00195149" w:rsidRPr="00673314">
        <w:rPr>
          <w:rStyle w:val="eop"/>
          <w:rFonts w:ascii="Calibri" w:eastAsiaTheme="majorEastAsia" w:hAnsi="Calibri" w:cs="Calibri"/>
          <w:b/>
          <w:bCs/>
          <w:sz w:val="21"/>
          <w:szCs w:val="21"/>
        </w:rPr>
        <w:t xml:space="preserve"> </w:t>
      </w:r>
    </w:p>
    <w:p w14:paraId="1944AA89" w14:textId="7C32C20B" w:rsidR="00564516" w:rsidRPr="00673314" w:rsidRDefault="004C12C3" w:rsidP="00564516">
      <w:pPr>
        <w:pStyle w:val="paragraph"/>
        <w:shd w:val="clear" w:color="auto" w:fill="FFFFFF"/>
        <w:spacing w:before="0" w:beforeAutospacing="0" w:after="0" w:afterAutospacing="0"/>
        <w:jc w:val="center"/>
        <w:textAlignment w:val="baseline"/>
        <w:rPr>
          <w:rFonts w:ascii="Segoe UI" w:hAnsi="Segoe UI" w:cs="Segoe UI"/>
          <w:b/>
          <w:bCs/>
          <w:sz w:val="18"/>
          <w:szCs w:val="18"/>
        </w:rPr>
      </w:pPr>
      <w:r w:rsidRPr="00673314">
        <w:rPr>
          <w:rStyle w:val="eop"/>
          <w:rFonts w:ascii="Calibri" w:eastAsiaTheme="majorEastAsia" w:hAnsi="Calibri" w:cs="Calibri"/>
          <w:b/>
          <w:bCs/>
          <w:sz w:val="21"/>
          <w:szCs w:val="21"/>
        </w:rPr>
        <w:t>A PURCHASE DOES NOT INCREASE YOUR CHANCES OF WINNING</w:t>
      </w:r>
      <w:r w:rsidR="00564516" w:rsidRPr="00673314">
        <w:rPr>
          <w:rStyle w:val="eop"/>
          <w:rFonts w:ascii="Calibri" w:eastAsiaTheme="majorEastAsia" w:hAnsi="Calibri" w:cs="Calibri"/>
          <w:b/>
          <w:bCs/>
          <w:sz w:val="21"/>
          <w:szCs w:val="21"/>
        </w:rPr>
        <w:t> </w:t>
      </w:r>
    </w:p>
    <w:p w14:paraId="7A4F1751" w14:textId="77777777" w:rsidR="00564516" w:rsidRDefault="00564516" w:rsidP="00564516">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b/>
          <w:bCs/>
        </w:rPr>
        <w:t>OFFICIAL RULES AND CONDITIONS OF ENTRY</w:t>
      </w:r>
      <w:r>
        <w:rPr>
          <w:rStyle w:val="eop"/>
          <w:rFonts w:ascii="Calibri" w:eastAsiaTheme="majorEastAsia" w:hAnsi="Calibri" w:cs="Calibri"/>
        </w:rPr>
        <w:t> </w:t>
      </w:r>
    </w:p>
    <w:p w14:paraId="473E7E8E" w14:textId="77777777" w:rsidR="00564516" w:rsidRDefault="00564516" w:rsidP="00564516">
      <w:pPr>
        <w:pStyle w:val="paragraph"/>
        <w:spacing w:before="0" w:beforeAutospacing="0" w:after="0" w:afterAutospacing="0"/>
        <w:jc w:val="center"/>
        <w:textAlignment w:val="baseline"/>
        <w:rPr>
          <w:rFonts w:ascii="Segoe UI" w:hAnsi="Segoe UI" w:cs="Segoe UI"/>
          <w:sz w:val="18"/>
          <w:szCs w:val="18"/>
        </w:rPr>
      </w:pPr>
      <w:r>
        <w:rPr>
          <w:rStyle w:val="eop"/>
          <w:rFonts w:ascii="Calibri" w:eastAsiaTheme="majorEastAsia" w:hAnsi="Calibri" w:cs="Calibri"/>
        </w:rPr>
        <w:t> </w:t>
      </w:r>
    </w:p>
    <w:p w14:paraId="4389D870" w14:textId="1EB9E002" w:rsidR="00564516" w:rsidRPr="006F76F1" w:rsidRDefault="00564516" w:rsidP="00564516">
      <w:pPr>
        <w:pStyle w:val="paragraph"/>
        <w:numPr>
          <w:ilvl w:val="0"/>
          <w:numId w:val="1"/>
        </w:numPr>
        <w:spacing w:before="0" w:beforeAutospacing="0" w:after="0" w:afterAutospacing="0"/>
        <w:ind w:firstLine="0"/>
        <w:textAlignment w:val="baseline"/>
        <w:rPr>
          <w:rStyle w:val="eop"/>
          <w:rFonts w:ascii="Calibri" w:hAnsi="Calibri" w:cs="Calibri"/>
        </w:rPr>
      </w:pPr>
      <w:r>
        <w:rPr>
          <w:rStyle w:val="normaltextrun"/>
          <w:rFonts w:ascii="Calibri" w:eastAsiaTheme="majorEastAsia" w:hAnsi="Calibri" w:cs="Calibri"/>
          <w:b/>
          <w:bCs/>
        </w:rPr>
        <w:t>DESCRIPTION</w:t>
      </w:r>
      <w:r>
        <w:rPr>
          <w:rStyle w:val="normaltextrun"/>
          <w:rFonts w:ascii="Calibri" w:eastAsiaTheme="majorEastAsia" w:hAnsi="Calibri" w:cs="Calibri"/>
        </w:rPr>
        <w:t>. Snap One will conduct a raffle/</w:t>
      </w:r>
      <w:r w:rsidRPr="004F2801">
        <w:rPr>
          <w:rStyle w:val="normaltextrun"/>
          <w:rFonts w:ascii="Calibri" w:eastAsiaTheme="majorEastAsia" w:hAnsi="Calibri" w:cs="Calibri"/>
        </w:rPr>
        <w:t>drawing for SunBrite through various social Media platforms to giveaway 5 Veranda 3 55” TVs at our cost</w:t>
      </w:r>
      <w:r w:rsidRPr="004F2801">
        <w:rPr>
          <w:rStyle w:val="normaltextrun"/>
          <w:rFonts w:ascii="Calibri" w:eastAsiaTheme="majorEastAsia" w:hAnsi="Calibri" w:cs="Calibri"/>
          <w:b/>
          <w:bCs/>
          <w:i/>
          <w:iCs/>
        </w:rPr>
        <w:t xml:space="preserve"> </w:t>
      </w:r>
      <w:r w:rsidRPr="004F2801">
        <w:rPr>
          <w:rStyle w:val="normaltextrun"/>
          <w:rFonts w:ascii="Calibri" w:eastAsiaTheme="majorEastAsia" w:hAnsi="Calibri" w:cs="Calibri"/>
        </w:rPr>
        <w:t xml:space="preserve">(collectively the “Promotions” or each a “Promotion”). </w:t>
      </w:r>
      <w:r w:rsidR="00AD025A" w:rsidRPr="004F2801">
        <w:rPr>
          <w:rStyle w:val="normaltextrun"/>
          <w:rFonts w:ascii="Calibri" w:eastAsiaTheme="majorEastAsia" w:hAnsi="Calibri" w:cs="Calibri"/>
        </w:rPr>
        <w:t xml:space="preserve">The promotion will run from </w:t>
      </w:r>
      <w:r w:rsidRPr="004F2801">
        <w:rPr>
          <w:rStyle w:val="normaltextrun"/>
          <w:rFonts w:ascii="Calibri" w:eastAsiaTheme="majorEastAsia" w:hAnsi="Calibri" w:cs="Calibri"/>
        </w:rPr>
        <w:t xml:space="preserve">June 7- July </w:t>
      </w:r>
      <w:r w:rsidR="003700DC">
        <w:rPr>
          <w:rStyle w:val="normaltextrun"/>
          <w:rFonts w:ascii="Calibri" w:eastAsiaTheme="majorEastAsia" w:hAnsi="Calibri" w:cs="Calibri"/>
        </w:rPr>
        <w:t>24</w:t>
      </w:r>
      <w:r>
        <w:rPr>
          <w:rStyle w:val="normaltextrun"/>
          <w:rFonts w:ascii="Calibri" w:eastAsiaTheme="majorEastAsia" w:hAnsi="Calibri" w:cs="Calibri"/>
        </w:rPr>
        <w:t xml:space="preserve"> (the “Promotion Period”). </w:t>
      </w:r>
      <w:r>
        <w:rPr>
          <w:rStyle w:val="eop"/>
          <w:rFonts w:ascii="Calibri" w:eastAsiaTheme="majorEastAsia" w:hAnsi="Calibri" w:cs="Calibri"/>
        </w:rPr>
        <w:t> </w:t>
      </w:r>
    </w:p>
    <w:p w14:paraId="15DFF658" w14:textId="77777777" w:rsidR="006F76F1" w:rsidRDefault="006F76F1" w:rsidP="006F76F1">
      <w:pPr>
        <w:pStyle w:val="paragraph"/>
        <w:spacing w:before="0" w:beforeAutospacing="0" w:after="0" w:afterAutospacing="0"/>
        <w:ind w:left="720"/>
        <w:textAlignment w:val="baseline"/>
        <w:rPr>
          <w:rFonts w:ascii="Calibri" w:hAnsi="Calibri" w:cs="Calibri"/>
        </w:rPr>
      </w:pPr>
    </w:p>
    <w:p w14:paraId="1A412C23" w14:textId="4C6FB002" w:rsidR="00564516" w:rsidRDefault="00564516" w:rsidP="00564516">
      <w:pPr>
        <w:pStyle w:val="paragraph"/>
        <w:numPr>
          <w:ilvl w:val="0"/>
          <w:numId w:val="2"/>
        </w:numPr>
        <w:spacing w:before="0" w:beforeAutospacing="0" w:after="0" w:afterAutospacing="0"/>
        <w:ind w:firstLine="0"/>
        <w:textAlignment w:val="baseline"/>
        <w:rPr>
          <w:rFonts w:ascii="Calibri" w:hAnsi="Calibri" w:cs="Calibri"/>
        </w:rPr>
      </w:pPr>
      <w:r>
        <w:rPr>
          <w:rStyle w:val="normaltextrun"/>
          <w:rFonts w:ascii="Calibri" w:eastAsiaTheme="majorEastAsia" w:hAnsi="Calibri" w:cs="Calibri"/>
          <w:b/>
          <w:bCs/>
        </w:rPr>
        <w:t>SPONSOR</w:t>
      </w:r>
      <w:r>
        <w:rPr>
          <w:rStyle w:val="normaltextrun"/>
          <w:rFonts w:ascii="Calibri" w:eastAsiaTheme="majorEastAsia" w:hAnsi="Calibri" w:cs="Calibri"/>
        </w:rPr>
        <w:t>. Snap One</w:t>
      </w:r>
      <w:r w:rsidR="00C301DE">
        <w:rPr>
          <w:rStyle w:val="normaltextrun"/>
          <w:rFonts w:ascii="Calibri" w:eastAsiaTheme="majorEastAsia" w:hAnsi="Calibri" w:cs="Calibri"/>
        </w:rPr>
        <w:t>, LLC</w:t>
      </w:r>
      <w:r>
        <w:rPr>
          <w:rStyle w:val="normaltextrun"/>
          <w:rFonts w:ascii="Calibri" w:eastAsiaTheme="majorEastAsia" w:hAnsi="Calibri" w:cs="Calibri"/>
        </w:rPr>
        <w:t>, 1800 Continental Blvd., Suite 300, Charlotte, North Carolina 28273 (the “Sponsor”) reserves the right to modify, suspend, extend</w:t>
      </w:r>
      <w:r w:rsidR="00C301DE">
        <w:rPr>
          <w:rStyle w:val="normaltextrun"/>
          <w:rFonts w:ascii="Calibri" w:eastAsiaTheme="majorEastAsia" w:hAnsi="Calibri" w:cs="Calibri"/>
        </w:rPr>
        <w:t>,</w:t>
      </w:r>
      <w:r>
        <w:rPr>
          <w:rStyle w:val="normaltextrun"/>
          <w:rFonts w:ascii="Calibri" w:eastAsiaTheme="majorEastAsia" w:hAnsi="Calibri" w:cs="Calibri"/>
        </w:rPr>
        <w:t xml:space="preserve"> or cancel the Promotions (with or without notice) at any time in Sponsor’s sole discretion and may, but is not required to, substitute another promotion in its place. Sponsor further reserves the right to amend or change these Official Rules and Conditions of Entry (the “Official Rules”) at any time, in Sponsor’s sole discretion.</w:t>
      </w:r>
      <w:r>
        <w:rPr>
          <w:rStyle w:val="eop"/>
          <w:rFonts w:ascii="Calibri" w:eastAsiaTheme="majorEastAsia" w:hAnsi="Calibri" w:cs="Calibri"/>
        </w:rPr>
        <w:t> </w:t>
      </w:r>
    </w:p>
    <w:p w14:paraId="51470053" w14:textId="77777777" w:rsidR="00564516" w:rsidRDefault="00564516" w:rsidP="00564516">
      <w:pPr>
        <w:pStyle w:val="paragraph"/>
        <w:spacing w:before="0" w:beforeAutospacing="0" w:after="0" w:afterAutospacing="0"/>
        <w:ind w:left="360"/>
        <w:textAlignment w:val="baseline"/>
        <w:rPr>
          <w:rFonts w:ascii="Segoe UI" w:hAnsi="Segoe UI" w:cs="Segoe UI"/>
          <w:sz w:val="18"/>
          <w:szCs w:val="18"/>
        </w:rPr>
      </w:pPr>
      <w:r>
        <w:rPr>
          <w:rStyle w:val="eop"/>
          <w:rFonts w:ascii="Calibri" w:eastAsiaTheme="majorEastAsia" w:hAnsi="Calibri" w:cs="Calibri"/>
        </w:rPr>
        <w:t> </w:t>
      </w:r>
    </w:p>
    <w:p w14:paraId="2BE4402D" w14:textId="447CCE29" w:rsidR="00564516" w:rsidRDefault="00564516" w:rsidP="00564516">
      <w:pPr>
        <w:pStyle w:val="paragraph"/>
        <w:numPr>
          <w:ilvl w:val="0"/>
          <w:numId w:val="3"/>
        </w:numPr>
        <w:spacing w:before="0" w:beforeAutospacing="0" w:after="0" w:afterAutospacing="0"/>
        <w:ind w:firstLine="0"/>
        <w:textAlignment w:val="baseline"/>
        <w:rPr>
          <w:rFonts w:ascii="Calibri" w:hAnsi="Calibri" w:cs="Calibri"/>
        </w:rPr>
      </w:pPr>
      <w:r>
        <w:rPr>
          <w:rStyle w:val="normaltextrun"/>
          <w:rFonts w:ascii="Calibri" w:eastAsiaTheme="majorEastAsia" w:hAnsi="Calibri" w:cs="Calibri"/>
          <w:b/>
          <w:bCs/>
        </w:rPr>
        <w:t>ELIGIBILITY</w:t>
      </w:r>
      <w:r>
        <w:rPr>
          <w:rStyle w:val="normaltextrun"/>
          <w:rFonts w:ascii="Calibri" w:eastAsiaTheme="majorEastAsia" w:hAnsi="Calibri" w:cs="Calibri"/>
        </w:rPr>
        <w:t>. Each Promotion is open only to legal residents of the fifty United States and the District of Columbia</w:t>
      </w:r>
      <w:r w:rsidR="007D5032">
        <w:rPr>
          <w:rStyle w:val="normaltextrun"/>
          <w:rFonts w:ascii="Calibri" w:eastAsiaTheme="majorEastAsia" w:hAnsi="Calibri" w:cs="Calibri"/>
        </w:rPr>
        <w:t xml:space="preserve"> </w:t>
      </w:r>
      <w:r>
        <w:rPr>
          <w:rStyle w:val="normaltextrun"/>
          <w:rFonts w:ascii="Calibri" w:eastAsiaTheme="majorEastAsia" w:hAnsi="Calibri" w:cs="Calibri"/>
        </w:rPr>
        <w:t>who are</w:t>
      </w:r>
      <w:r w:rsidR="00673314">
        <w:rPr>
          <w:rStyle w:val="normaltextrun"/>
          <w:rFonts w:ascii="Calibri" w:eastAsiaTheme="majorEastAsia" w:hAnsi="Calibri" w:cs="Calibri"/>
        </w:rPr>
        <w:t xml:space="preserve"> at least</w:t>
      </w:r>
      <w:r>
        <w:rPr>
          <w:rStyle w:val="normaltextrun"/>
          <w:rFonts w:ascii="Calibri" w:eastAsiaTheme="majorEastAsia" w:hAnsi="Calibri" w:cs="Calibri"/>
        </w:rPr>
        <w:t xml:space="preserve"> 18 years of age </w:t>
      </w:r>
      <w:r w:rsidR="00673314">
        <w:rPr>
          <w:rStyle w:val="normaltextrun"/>
          <w:rFonts w:ascii="Calibri" w:eastAsiaTheme="majorEastAsia" w:hAnsi="Calibri" w:cs="Calibri"/>
        </w:rPr>
        <w:t>(</w:t>
      </w:r>
      <w:r>
        <w:rPr>
          <w:rStyle w:val="normaltextrun"/>
          <w:rFonts w:ascii="Calibri" w:eastAsiaTheme="majorEastAsia" w:hAnsi="Calibri" w:cs="Calibri"/>
        </w:rPr>
        <w:t>or</w:t>
      </w:r>
      <w:r w:rsidR="00673314">
        <w:rPr>
          <w:rStyle w:val="normaltextrun"/>
          <w:rFonts w:ascii="Calibri" w:eastAsiaTheme="majorEastAsia" w:hAnsi="Calibri" w:cs="Calibri"/>
        </w:rPr>
        <w:t xml:space="preserve"> </w:t>
      </w:r>
      <w:r w:rsidR="003214AE">
        <w:rPr>
          <w:rStyle w:val="normaltextrun"/>
          <w:rFonts w:ascii="Calibri" w:eastAsiaTheme="majorEastAsia" w:hAnsi="Calibri" w:cs="Calibri"/>
        </w:rPr>
        <w:t xml:space="preserve">the minimum </w:t>
      </w:r>
      <w:r w:rsidR="00673314">
        <w:rPr>
          <w:rStyle w:val="normaltextrun"/>
          <w:rFonts w:ascii="Calibri" w:eastAsiaTheme="majorEastAsia" w:hAnsi="Calibri" w:cs="Calibri"/>
        </w:rPr>
        <w:t>age of majority in your location, whichever is</w:t>
      </w:r>
      <w:r>
        <w:rPr>
          <w:rStyle w:val="normaltextrun"/>
          <w:rFonts w:ascii="Calibri" w:eastAsiaTheme="majorEastAsia" w:hAnsi="Calibri" w:cs="Calibri"/>
        </w:rPr>
        <w:t xml:space="preserve"> older</w:t>
      </w:r>
      <w:r w:rsidR="00673314">
        <w:rPr>
          <w:rStyle w:val="normaltextrun"/>
          <w:rFonts w:ascii="Calibri" w:eastAsiaTheme="majorEastAsia" w:hAnsi="Calibri" w:cs="Calibri"/>
        </w:rPr>
        <w:t>)</w:t>
      </w:r>
      <w:r>
        <w:rPr>
          <w:rStyle w:val="normaltextrun"/>
          <w:rFonts w:ascii="Calibri" w:eastAsiaTheme="majorEastAsia" w:hAnsi="Calibri" w:cs="Calibri"/>
        </w:rPr>
        <w:t xml:space="preserve"> as of the date of entry and who are dealers in good standing of Snap One or Control4 during the Promotion Period. The Promotions are subject to applicable federal, state</w:t>
      </w:r>
      <w:r w:rsidR="00673314">
        <w:rPr>
          <w:rStyle w:val="normaltextrun"/>
          <w:rFonts w:ascii="Calibri" w:eastAsiaTheme="majorEastAsia" w:hAnsi="Calibri" w:cs="Calibri"/>
        </w:rPr>
        <w:t>,</w:t>
      </w:r>
      <w:r>
        <w:rPr>
          <w:rStyle w:val="normaltextrun"/>
          <w:rFonts w:ascii="Calibri" w:eastAsiaTheme="majorEastAsia" w:hAnsi="Calibri" w:cs="Calibri"/>
        </w:rPr>
        <w:t xml:space="preserve"> and local laws and regulations and are void wherever prohibited or restricted by law. If a</w:t>
      </w:r>
      <w:r w:rsidR="00845501">
        <w:rPr>
          <w:rStyle w:val="normaltextrun"/>
          <w:rFonts w:ascii="Calibri" w:eastAsiaTheme="majorEastAsia" w:hAnsi="Calibri" w:cs="Calibri"/>
        </w:rPr>
        <w:t xml:space="preserve"> potential</w:t>
      </w:r>
      <w:r>
        <w:rPr>
          <w:rStyle w:val="normaltextrun"/>
          <w:rFonts w:ascii="Calibri" w:eastAsiaTheme="majorEastAsia" w:hAnsi="Calibri" w:cs="Calibri"/>
        </w:rPr>
        <w:t xml:space="preserve"> winner is a resident of a country or state that prohibits this type of promotion, he or she will not be eligible for the prize. </w:t>
      </w:r>
      <w:r>
        <w:rPr>
          <w:rStyle w:val="scxw69302375"/>
          <w:rFonts w:ascii="Calibri" w:eastAsiaTheme="majorEastAsia" w:hAnsi="Calibri" w:cs="Calibri"/>
        </w:rPr>
        <w:t> </w:t>
      </w:r>
      <w:r>
        <w:rPr>
          <w:rFonts w:ascii="Calibri" w:hAnsi="Calibri" w:cs="Calibri"/>
        </w:rPr>
        <w:br/>
      </w:r>
      <w:r>
        <w:rPr>
          <w:rStyle w:val="scxw69302375"/>
          <w:rFonts w:eastAsiaTheme="majorEastAsia"/>
        </w:rPr>
        <w:t> </w:t>
      </w:r>
      <w:r>
        <w:br/>
      </w:r>
      <w:r>
        <w:rPr>
          <w:rStyle w:val="normaltextrun"/>
          <w:rFonts w:ascii="Calibri" w:eastAsiaTheme="majorEastAsia" w:hAnsi="Calibri" w:cs="Calibri"/>
        </w:rPr>
        <w:t>Employees, officers, directors, agents, representatives and their immediate family members (spouses and siblings, parents and children and their spouses) and household members (whether related or not) of the Sponsor are not eligible to participate in the Promotion. </w:t>
      </w:r>
      <w:r>
        <w:rPr>
          <w:rStyle w:val="eop"/>
          <w:rFonts w:ascii="Calibri" w:eastAsiaTheme="majorEastAsia" w:hAnsi="Calibri" w:cs="Calibri"/>
        </w:rPr>
        <w:t> </w:t>
      </w:r>
    </w:p>
    <w:p w14:paraId="6E7ED7E2"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132CFBA1" w14:textId="210F6EFB" w:rsidR="00564516" w:rsidRDefault="00564516" w:rsidP="00564516">
      <w:pPr>
        <w:pStyle w:val="paragraph"/>
        <w:numPr>
          <w:ilvl w:val="0"/>
          <w:numId w:val="4"/>
        </w:numPr>
        <w:spacing w:before="0" w:beforeAutospacing="0" w:after="0" w:afterAutospacing="0"/>
        <w:ind w:firstLine="0"/>
        <w:textAlignment w:val="baseline"/>
        <w:rPr>
          <w:rFonts w:ascii="Calibri" w:hAnsi="Calibri" w:cs="Calibri"/>
        </w:rPr>
      </w:pPr>
      <w:r>
        <w:rPr>
          <w:rStyle w:val="normaltextrun"/>
          <w:rFonts w:ascii="Calibri" w:eastAsiaTheme="majorEastAsia" w:hAnsi="Calibri" w:cs="Calibri"/>
          <w:b/>
          <w:bCs/>
        </w:rPr>
        <w:t>AGREEMENT TO THE OFFICIAL RULES</w:t>
      </w:r>
      <w:r>
        <w:rPr>
          <w:rStyle w:val="normaltextrun"/>
          <w:rFonts w:ascii="Calibri" w:eastAsiaTheme="majorEastAsia" w:hAnsi="Calibri" w:cs="Calibri"/>
        </w:rPr>
        <w:t xml:space="preserve">. By entering the Promotion, you fully and unconditionally agree to be bound by and accept all terms of these Official Rules and the decisions of Sponsor (including decisions with respect to the selection of a </w:t>
      </w:r>
      <w:r w:rsidR="006B2898">
        <w:rPr>
          <w:rStyle w:val="normaltextrun"/>
          <w:rFonts w:ascii="Calibri" w:eastAsiaTheme="majorEastAsia" w:hAnsi="Calibri" w:cs="Calibri"/>
        </w:rPr>
        <w:t xml:space="preserve">potential </w:t>
      </w:r>
      <w:r>
        <w:rPr>
          <w:rStyle w:val="normaltextrun"/>
          <w:rFonts w:ascii="Calibri" w:eastAsiaTheme="majorEastAsia" w:hAnsi="Calibri" w:cs="Calibri"/>
        </w:rPr>
        <w:t>winner and the interpretation of these Official Rules), which are final and binding in all matters related to the Promotion. Winning a prize is contingent upon fulfilling all requirements set forth herein.</w:t>
      </w:r>
      <w:r>
        <w:rPr>
          <w:rStyle w:val="eop"/>
          <w:rFonts w:ascii="Calibri" w:eastAsiaTheme="majorEastAsia" w:hAnsi="Calibri" w:cs="Calibri"/>
        </w:rPr>
        <w:t> </w:t>
      </w:r>
    </w:p>
    <w:p w14:paraId="3FBE1326"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79F17377" w14:textId="77777777" w:rsidR="00564516" w:rsidRPr="0057595A" w:rsidRDefault="00564516" w:rsidP="00564516">
      <w:pPr>
        <w:pStyle w:val="paragraph"/>
        <w:numPr>
          <w:ilvl w:val="0"/>
          <w:numId w:val="5"/>
        </w:numPr>
        <w:spacing w:before="0" w:beforeAutospacing="0" w:after="0" w:afterAutospacing="0"/>
        <w:ind w:firstLine="0"/>
        <w:textAlignment w:val="baseline"/>
        <w:rPr>
          <w:rFonts w:ascii="Calibri" w:hAnsi="Calibri" w:cs="Calibri"/>
        </w:rPr>
      </w:pPr>
      <w:r w:rsidRPr="0057595A">
        <w:rPr>
          <w:rStyle w:val="normaltextrun"/>
          <w:rFonts w:ascii="Calibri" w:eastAsiaTheme="majorEastAsia" w:hAnsi="Calibri" w:cs="Calibri"/>
          <w:b/>
          <w:bCs/>
        </w:rPr>
        <w:t>HOW TO ENTER</w:t>
      </w:r>
      <w:r w:rsidRPr="0057595A">
        <w:rPr>
          <w:rStyle w:val="normaltextrun"/>
          <w:rFonts w:ascii="Calibri" w:eastAsiaTheme="majorEastAsia" w:hAnsi="Calibri" w:cs="Calibri"/>
        </w:rPr>
        <w:t>. To enter the Promotion:</w:t>
      </w:r>
      <w:r w:rsidRPr="0057595A">
        <w:rPr>
          <w:rStyle w:val="eop"/>
          <w:rFonts w:ascii="Calibri" w:eastAsiaTheme="majorEastAsia" w:hAnsi="Calibri" w:cs="Calibri"/>
        </w:rPr>
        <w:t> </w:t>
      </w:r>
    </w:p>
    <w:p w14:paraId="3EE79431" w14:textId="3D71E626" w:rsidR="00564516" w:rsidRPr="0057595A" w:rsidRDefault="00E621B8" w:rsidP="006F76F1">
      <w:pPr>
        <w:pStyle w:val="paragraph"/>
        <w:numPr>
          <w:ilvl w:val="1"/>
          <w:numId w:val="5"/>
        </w:numPr>
        <w:spacing w:before="0" w:beforeAutospacing="0" w:after="0" w:afterAutospacing="0"/>
        <w:textAlignment w:val="baseline"/>
        <w:rPr>
          <w:rFonts w:ascii="Calibri" w:hAnsi="Calibri" w:cs="Calibri"/>
        </w:rPr>
      </w:pPr>
      <w:r>
        <w:rPr>
          <w:rStyle w:val="eop"/>
          <w:rFonts w:ascii="Calibri" w:eastAsiaTheme="majorEastAsia" w:hAnsi="Calibri" w:cs="Calibri"/>
        </w:rPr>
        <w:t xml:space="preserve">Post your own content (video or picture) </w:t>
      </w:r>
      <w:r w:rsidR="00BF6E87">
        <w:rPr>
          <w:rStyle w:val="eop"/>
          <w:rFonts w:ascii="Calibri" w:eastAsiaTheme="majorEastAsia" w:hAnsi="Calibri" w:cs="Calibri"/>
        </w:rPr>
        <w:t>f</w:t>
      </w:r>
      <w:r>
        <w:rPr>
          <w:rStyle w:val="eop"/>
          <w:rFonts w:ascii="Calibri" w:eastAsiaTheme="majorEastAsia" w:hAnsi="Calibri" w:cs="Calibri"/>
        </w:rPr>
        <w:t xml:space="preserve">or your story of your SunBrite install to your Facebook or Instagram </w:t>
      </w:r>
      <w:r w:rsidR="00BF6E87">
        <w:rPr>
          <w:rStyle w:val="eop"/>
          <w:rFonts w:ascii="Calibri" w:eastAsiaTheme="majorEastAsia" w:hAnsi="Calibri" w:cs="Calibri"/>
        </w:rPr>
        <w:t xml:space="preserve">page </w:t>
      </w:r>
      <w:r w:rsidR="00E80CCB" w:rsidRPr="0057595A">
        <w:rPr>
          <w:rStyle w:val="eop"/>
          <w:rFonts w:ascii="Calibri" w:eastAsiaTheme="majorEastAsia" w:hAnsi="Calibri" w:cs="Calibri"/>
        </w:rPr>
        <w:t>(“Content”)</w:t>
      </w:r>
    </w:p>
    <w:p w14:paraId="552CEE4C" w14:textId="35853B1E" w:rsidR="00564516" w:rsidRPr="0057595A" w:rsidRDefault="00A43FFC" w:rsidP="006F76F1">
      <w:pPr>
        <w:pStyle w:val="paragraph"/>
        <w:numPr>
          <w:ilvl w:val="1"/>
          <w:numId w:val="5"/>
        </w:numPr>
        <w:spacing w:before="0" w:beforeAutospacing="0" w:after="0" w:afterAutospacing="0"/>
        <w:textAlignment w:val="baseline"/>
        <w:rPr>
          <w:rFonts w:ascii="Calibri" w:hAnsi="Calibri" w:cs="Calibri"/>
        </w:rPr>
      </w:pPr>
      <w:r w:rsidRPr="00A43FFC">
        <w:rPr>
          <w:rStyle w:val="eop"/>
          <w:rFonts w:ascii="Calibri" w:eastAsiaTheme="majorEastAsia" w:hAnsi="Calibri" w:cs="Calibri"/>
        </w:rPr>
        <w:t xml:space="preserve">Tag SunBrite (@sunbritetv for Instagram or @sunbrite for </w:t>
      </w:r>
      <w:r w:rsidR="00335B7B">
        <w:rPr>
          <w:rStyle w:val="eop"/>
          <w:rFonts w:ascii="Calibri" w:eastAsiaTheme="majorEastAsia" w:hAnsi="Calibri" w:cs="Calibri"/>
        </w:rPr>
        <w:t>Facebook</w:t>
      </w:r>
      <w:r w:rsidRPr="00A43FFC">
        <w:rPr>
          <w:rStyle w:val="eop"/>
          <w:rFonts w:ascii="Calibri" w:eastAsiaTheme="majorEastAsia" w:hAnsi="Calibri" w:cs="Calibri"/>
        </w:rPr>
        <w:t xml:space="preserve">) and Snap One (@snap_one for Instagram or @snapone for </w:t>
      </w:r>
      <w:r w:rsidR="00335B7B">
        <w:rPr>
          <w:rStyle w:val="eop"/>
          <w:rFonts w:ascii="Calibri" w:eastAsiaTheme="majorEastAsia" w:hAnsi="Calibri" w:cs="Calibri"/>
        </w:rPr>
        <w:t>Facebook</w:t>
      </w:r>
      <w:r w:rsidRPr="00A43FFC">
        <w:rPr>
          <w:rStyle w:val="eop"/>
          <w:rFonts w:ascii="Calibri" w:eastAsiaTheme="majorEastAsia" w:hAnsi="Calibri" w:cs="Calibri"/>
        </w:rPr>
        <w:t>)</w:t>
      </w:r>
    </w:p>
    <w:p w14:paraId="37BEB2ED" w14:textId="2A0C8B5C" w:rsidR="00564516" w:rsidRPr="00F44AA2" w:rsidRDefault="0057595A" w:rsidP="006F76F1">
      <w:pPr>
        <w:pStyle w:val="paragraph"/>
        <w:numPr>
          <w:ilvl w:val="1"/>
          <w:numId w:val="5"/>
        </w:numPr>
        <w:spacing w:before="0" w:beforeAutospacing="0" w:after="0" w:afterAutospacing="0"/>
        <w:textAlignment w:val="baseline"/>
        <w:rPr>
          <w:rFonts w:ascii="Calibri" w:hAnsi="Calibri" w:cs="Calibri"/>
        </w:rPr>
      </w:pPr>
      <w:r>
        <w:rPr>
          <w:rStyle w:val="eop"/>
          <w:rFonts w:ascii="Calibri" w:eastAsiaTheme="majorEastAsia" w:hAnsi="Calibri" w:cs="Calibri"/>
        </w:rPr>
        <w:t>Hashtag #SunBrite20</w:t>
      </w:r>
    </w:p>
    <w:p w14:paraId="29E2F55B"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02EB73F0" w14:textId="69B453F6" w:rsidR="00564516" w:rsidRDefault="00FD0033" w:rsidP="00F077BB">
      <w:pPr>
        <w:pStyle w:val="paragraph"/>
        <w:spacing w:before="0" w:beforeAutospacing="0" w:after="0" w:afterAutospacing="0"/>
        <w:ind w:left="720"/>
        <w:textAlignment w:val="baseline"/>
        <w:rPr>
          <w:rStyle w:val="eop"/>
          <w:rFonts w:ascii="Calibri" w:eastAsiaTheme="majorEastAsia" w:hAnsi="Calibri" w:cs="Calibri"/>
        </w:rPr>
      </w:pPr>
      <w:r>
        <w:rPr>
          <w:rStyle w:val="eop"/>
          <w:rFonts w:ascii="Calibri" w:eastAsiaTheme="majorEastAsia" w:hAnsi="Calibri" w:cs="Calibri"/>
        </w:rPr>
        <w:t xml:space="preserve">Content will be ineligible if </w:t>
      </w:r>
      <w:r w:rsidR="00F97BDF">
        <w:rPr>
          <w:rStyle w:val="eop"/>
          <w:rFonts w:ascii="Calibri" w:eastAsiaTheme="majorEastAsia" w:hAnsi="Calibri" w:cs="Calibri"/>
        </w:rPr>
        <w:t>submissions:</w:t>
      </w:r>
      <w:r>
        <w:rPr>
          <w:rStyle w:val="eop"/>
          <w:rFonts w:ascii="Calibri" w:eastAsiaTheme="majorEastAsia" w:hAnsi="Calibri" w:cs="Calibri"/>
        </w:rPr>
        <w:t xml:space="preserve"> </w:t>
      </w:r>
      <w:r w:rsidR="004D10EA">
        <w:rPr>
          <w:rStyle w:val="eop"/>
          <w:rFonts w:ascii="Calibri" w:eastAsiaTheme="majorEastAsia" w:hAnsi="Calibri" w:cs="Calibri"/>
        </w:rPr>
        <w:t xml:space="preserve">(1) </w:t>
      </w:r>
      <w:r>
        <w:rPr>
          <w:rStyle w:val="eop"/>
          <w:rFonts w:ascii="Calibri" w:eastAsiaTheme="majorEastAsia" w:hAnsi="Calibri" w:cs="Calibri"/>
        </w:rPr>
        <w:t>contain third-party content;</w:t>
      </w:r>
      <w:r w:rsidR="004D10EA">
        <w:rPr>
          <w:rStyle w:val="eop"/>
          <w:rFonts w:ascii="Calibri" w:eastAsiaTheme="majorEastAsia" w:hAnsi="Calibri" w:cs="Calibri"/>
        </w:rPr>
        <w:t xml:space="preserve"> (2) contain</w:t>
      </w:r>
      <w:r>
        <w:rPr>
          <w:rStyle w:val="eop"/>
          <w:rFonts w:ascii="Calibri" w:eastAsiaTheme="majorEastAsia" w:hAnsi="Calibri" w:cs="Calibri"/>
        </w:rPr>
        <w:t xml:space="preserve"> illegal, offensive, or otherwise inappropriate content; </w:t>
      </w:r>
      <w:r w:rsidR="004D10EA">
        <w:rPr>
          <w:rStyle w:val="eop"/>
          <w:rFonts w:ascii="Calibri" w:eastAsiaTheme="majorEastAsia" w:hAnsi="Calibri" w:cs="Calibri"/>
        </w:rPr>
        <w:t xml:space="preserve">(3) </w:t>
      </w:r>
      <w:r w:rsidR="00F80B0C">
        <w:rPr>
          <w:rStyle w:val="eop"/>
          <w:rFonts w:ascii="Calibri" w:eastAsiaTheme="majorEastAsia" w:hAnsi="Calibri" w:cs="Calibri"/>
        </w:rPr>
        <w:t xml:space="preserve">were not created by the entrant; (4) have previously been published or otherwise made public elsewhere; </w:t>
      </w:r>
      <w:r w:rsidR="00F077BB">
        <w:rPr>
          <w:rStyle w:val="eop"/>
          <w:rFonts w:ascii="Calibri" w:eastAsiaTheme="majorEastAsia" w:hAnsi="Calibri" w:cs="Calibri"/>
        </w:rPr>
        <w:t xml:space="preserve">or </w:t>
      </w:r>
      <w:r w:rsidR="00F80B0C">
        <w:rPr>
          <w:rStyle w:val="eop"/>
          <w:rFonts w:ascii="Calibri" w:eastAsiaTheme="majorEastAsia" w:hAnsi="Calibri" w:cs="Calibri"/>
        </w:rPr>
        <w:t>(5) contain personally identifiable information (except for the Entrant’s personally identifiable information)</w:t>
      </w:r>
      <w:r w:rsidR="00F077BB">
        <w:rPr>
          <w:rStyle w:val="eop"/>
          <w:rFonts w:ascii="Calibri" w:eastAsiaTheme="majorEastAsia" w:hAnsi="Calibri" w:cs="Calibri"/>
        </w:rPr>
        <w:t xml:space="preserve"> or other sensitive or confidential content.</w:t>
      </w:r>
    </w:p>
    <w:p w14:paraId="63733856" w14:textId="77777777" w:rsidR="00826D28" w:rsidRDefault="00826D28" w:rsidP="00F077BB">
      <w:pPr>
        <w:pStyle w:val="paragraph"/>
        <w:spacing w:before="0" w:beforeAutospacing="0" w:after="0" w:afterAutospacing="0"/>
        <w:ind w:left="720"/>
        <w:textAlignment w:val="baseline"/>
        <w:rPr>
          <w:rStyle w:val="eop"/>
          <w:rFonts w:ascii="Calibri" w:eastAsiaTheme="majorEastAsia" w:hAnsi="Calibri" w:cs="Calibri"/>
        </w:rPr>
      </w:pPr>
    </w:p>
    <w:p w14:paraId="730D656C" w14:textId="61B618CC" w:rsidR="00A35597" w:rsidRDefault="00F6226E" w:rsidP="000628CD">
      <w:pPr>
        <w:pStyle w:val="paragraph"/>
        <w:spacing w:before="0" w:beforeAutospacing="0" w:after="0" w:afterAutospacing="0"/>
        <w:ind w:left="720"/>
        <w:textAlignment w:val="baseline"/>
        <w:rPr>
          <w:rFonts w:ascii="Segoe UI" w:hAnsi="Segoe UI" w:cs="Segoe UI"/>
          <w:sz w:val="18"/>
          <w:szCs w:val="18"/>
        </w:rPr>
      </w:pPr>
      <w:r>
        <w:rPr>
          <w:rStyle w:val="eop"/>
          <w:rFonts w:ascii="Calibri" w:eastAsiaTheme="majorEastAsia" w:hAnsi="Calibri" w:cs="Calibri"/>
        </w:rPr>
        <w:t>Entries must be received</w:t>
      </w:r>
      <w:r w:rsidR="00165293">
        <w:rPr>
          <w:rStyle w:val="eop"/>
          <w:rFonts w:ascii="Calibri" w:eastAsiaTheme="majorEastAsia" w:hAnsi="Calibri" w:cs="Calibri"/>
        </w:rPr>
        <w:t xml:space="preserve"> from June 7, 2024, 12:0</w:t>
      </w:r>
      <w:r w:rsidR="00295554">
        <w:rPr>
          <w:rStyle w:val="eop"/>
          <w:rFonts w:ascii="Calibri" w:eastAsiaTheme="majorEastAsia" w:hAnsi="Calibri" w:cs="Calibri"/>
        </w:rPr>
        <w:t>0</w:t>
      </w:r>
      <w:r w:rsidR="00165293">
        <w:rPr>
          <w:rStyle w:val="eop"/>
          <w:rFonts w:ascii="Calibri" w:eastAsiaTheme="majorEastAsia" w:hAnsi="Calibri" w:cs="Calibri"/>
        </w:rPr>
        <w:t xml:space="preserve"> AM ET to July </w:t>
      </w:r>
      <w:r w:rsidR="006C689F">
        <w:rPr>
          <w:rStyle w:val="eop"/>
          <w:rFonts w:ascii="Calibri" w:eastAsiaTheme="majorEastAsia" w:hAnsi="Calibri" w:cs="Calibri"/>
        </w:rPr>
        <w:t>24</w:t>
      </w:r>
      <w:r w:rsidR="00295554">
        <w:rPr>
          <w:rStyle w:val="eop"/>
          <w:rFonts w:ascii="Calibri" w:eastAsiaTheme="majorEastAsia" w:hAnsi="Calibri" w:cs="Calibri"/>
        </w:rPr>
        <w:t>, 2024, 11:59 PM ET</w:t>
      </w:r>
      <w:r w:rsidR="00007DC1">
        <w:rPr>
          <w:rStyle w:val="eop"/>
          <w:rFonts w:ascii="Calibri" w:eastAsiaTheme="majorEastAsia" w:hAnsi="Calibri" w:cs="Calibri"/>
        </w:rPr>
        <w:t xml:space="preserve"> to be valid</w:t>
      </w:r>
      <w:r w:rsidR="00295554">
        <w:rPr>
          <w:rStyle w:val="eop"/>
          <w:rFonts w:ascii="Calibri" w:eastAsiaTheme="majorEastAsia" w:hAnsi="Calibri" w:cs="Calibri"/>
        </w:rPr>
        <w:t xml:space="preserve">. </w:t>
      </w:r>
      <w:r w:rsidR="00007DC1">
        <w:rPr>
          <w:rStyle w:val="eop"/>
          <w:rFonts w:ascii="Calibri" w:eastAsiaTheme="majorEastAsia" w:hAnsi="Calibri" w:cs="Calibri"/>
        </w:rPr>
        <w:t xml:space="preserve">The official timekeeping clock shall be Sponsor’s clock. </w:t>
      </w:r>
    </w:p>
    <w:p w14:paraId="5C3CDD60" w14:textId="77777777" w:rsidR="00826D28" w:rsidRDefault="00826D28" w:rsidP="00826D28">
      <w:pPr>
        <w:pStyle w:val="paragraph"/>
        <w:spacing w:before="0" w:beforeAutospacing="0" w:after="0" w:afterAutospacing="0"/>
        <w:ind w:left="720"/>
        <w:textAlignment w:val="baseline"/>
        <w:rPr>
          <w:rStyle w:val="normaltextrun"/>
          <w:rFonts w:ascii="Calibri" w:eastAsiaTheme="majorEastAsia" w:hAnsi="Calibri" w:cs="Calibri"/>
        </w:rPr>
      </w:pPr>
    </w:p>
    <w:p w14:paraId="1DCB636E" w14:textId="38A5E088" w:rsidR="00564516" w:rsidRDefault="00564516" w:rsidP="00826D28">
      <w:pPr>
        <w:pStyle w:val="paragraph"/>
        <w:spacing w:before="0" w:beforeAutospacing="0" w:after="0" w:afterAutospacing="0"/>
        <w:ind w:left="720"/>
        <w:textAlignment w:val="baseline"/>
        <w:rPr>
          <w:rStyle w:val="eop"/>
          <w:rFonts w:ascii="Calibri" w:eastAsiaTheme="majorEastAsia" w:hAnsi="Calibri" w:cs="Calibri"/>
        </w:rPr>
      </w:pPr>
      <w:r>
        <w:rPr>
          <w:rStyle w:val="normaltextrun"/>
          <w:rFonts w:ascii="Calibri" w:eastAsiaTheme="majorEastAsia" w:hAnsi="Calibri" w:cs="Calibri"/>
        </w:rPr>
        <w:t>Entrants are limited to winning one prize during the Promotions Period. </w:t>
      </w:r>
      <w:r w:rsidR="00334CAD">
        <w:rPr>
          <w:rStyle w:val="normaltextrun"/>
          <w:rFonts w:ascii="Calibri" w:eastAsiaTheme="majorEastAsia" w:hAnsi="Calibri" w:cs="Calibri"/>
        </w:rPr>
        <w:t xml:space="preserve">Only 1 entry </w:t>
      </w:r>
      <w:r w:rsidR="00826D28">
        <w:rPr>
          <w:rStyle w:val="normaltextrun"/>
          <w:rFonts w:ascii="Calibri" w:eastAsiaTheme="majorEastAsia" w:hAnsi="Calibri" w:cs="Calibri"/>
        </w:rPr>
        <w:t>may</w:t>
      </w:r>
      <w:r w:rsidR="00334CAD">
        <w:rPr>
          <w:rStyle w:val="normaltextrun"/>
          <w:rFonts w:ascii="Calibri" w:eastAsiaTheme="majorEastAsia" w:hAnsi="Calibri" w:cs="Calibri"/>
        </w:rPr>
        <w:t xml:space="preserve"> be submitted per individual. </w:t>
      </w:r>
    </w:p>
    <w:p w14:paraId="61B9C4E9" w14:textId="77777777" w:rsidR="00826D28" w:rsidRDefault="00826D28" w:rsidP="00826D28">
      <w:pPr>
        <w:pStyle w:val="paragraph"/>
        <w:spacing w:before="0" w:beforeAutospacing="0" w:after="0" w:afterAutospacing="0"/>
        <w:ind w:left="720"/>
        <w:textAlignment w:val="baseline"/>
        <w:rPr>
          <w:rStyle w:val="normaltextrun"/>
          <w:rFonts w:ascii="Calibri" w:eastAsiaTheme="majorEastAsia" w:hAnsi="Calibri" w:cs="Calibri"/>
        </w:rPr>
      </w:pPr>
    </w:p>
    <w:p w14:paraId="150202E4" w14:textId="096E2623" w:rsidR="00FF623E" w:rsidRDefault="00FF623E" w:rsidP="00826D28">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eastAsiaTheme="majorEastAsia" w:hAnsi="Calibri" w:cs="Calibri"/>
        </w:rPr>
        <w:t xml:space="preserve">Sponsor will not be responsible for entries made but not received and/or accepted. Such entries will be void. </w:t>
      </w:r>
      <w:r w:rsidR="001357F8">
        <w:rPr>
          <w:rStyle w:val="normaltextrun"/>
          <w:rFonts w:ascii="Calibri" w:eastAsiaTheme="majorEastAsia" w:hAnsi="Calibri" w:cs="Calibri"/>
        </w:rPr>
        <w:t xml:space="preserve">This includes lost entries, late entries, incomplete entries, technical failures in the entry process (e.g., website or social media crash), </w:t>
      </w:r>
      <w:r w:rsidR="003101F1">
        <w:rPr>
          <w:rStyle w:val="normaltextrun"/>
          <w:rFonts w:ascii="Calibri" w:eastAsiaTheme="majorEastAsia" w:hAnsi="Calibri" w:cs="Calibri"/>
        </w:rPr>
        <w:t xml:space="preserve">and fraudulent interference with the entry process (e.g., sending in multiple entries under pseudonyms). </w:t>
      </w:r>
    </w:p>
    <w:p w14:paraId="1EB23102"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350ECD21" w14:textId="6BFDF9AB" w:rsidR="00564516" w:rsidRDefault="00564516" w:rsidP="00564516">
      <w:pPr>
        <w:pStyle w:val="paragraph"/>
        <w:numPr>
          <w:ilvl w:val="0"/>
          <w:numId w:val="9"/>
        </w:numPr>
        <w:spacing w:before="0" w:beforeAutospacing="0" w:after="0" w:afterAutospacing="0"/>
        <w:ind w:firstLine="0"/>
        <w:textAlignment w:val="baseline"/>
        <w:rPr>
          <w:rFonts w:ascii="Calibri" w:hAnsi="Calibri" w:cs="Calibri"/>
        </w:rPr>
      </w:pPr>
      <w:r>
        <w:rPr>
          <w:rStyle w:val="normaltextrun"/>
          <w:rFonts w:ascii="Calibri" w:eastAsiaTheme="majorEastAsia" w:hAnsi="Calibri" w:cs="Calibri"/>
          <w:b/>
          <w:bCs/>
        </w:rPr>
        <w:t>WINNER SELECTION</w:t>
      </w:r>
      <w:r>
        <w:rPr>
          <w:rStyle w:val="normaltextrun"/>
          <w:rFonts w:ascii="Calibri" w:eastAsiaTheme="majorEastAsia" w:hAnsi="Calibri" w:cs="Calibri"/>
        </w:rPr>
        <w:t xml:space="preserve">. Eligible Entrants that enter the Promotion during the Promotion Period will be entered in a random drawing after </w:t>
      </w:r>
      <w:r w:rsidRPr="00F44AA2">
        <w:rPr>
          <w:rStyle w:val="normaltextrun"/>
          <w:rFonts w:ascii="Calibri" w:eastAsiaTheme="majorEastAsia" w:hAnsi="Calibri" w:cs="Calibri"/>
        </w:rPr>
        <w:t xml:space="preserve">July </w:t>
      </w:r>
      <w:r w:rsidR="006C689F">
        <w:rPr>
          <w:rStyle w:val="normaltextrun"/>
          <w:rFonts w:ascii="Calibri" w:eastAsiaTheme="majorEastAsia" w:hAnsi="Calibri" w:cs="Calibri"/>
        </w:rPr>
        <w:t>24</w:t>
      </w:r>
      <w:r w:rsidR="00FC0F09" w:rsidRPr="00F44AA2">
        <w:rPr>
          <w:rStyle w:val="normaltextrun"/>
          <w:rFonts w:ascii="Calibri" w:eastAsiaTheme="majorEastAsia" w:hAnsi="Calibri" w:cs="Calibri"/>
        </w:rPr>
        <w:t>, 2024,</w:t>
      </w:r>
      <w:r w:rsidRPr="00F44AA2">
        <w:rPr>
          <w:rStyle w:val="normaltextrun"/>
          <w:rFonts w:ascii="Calibri" w:eastAsiaTheme="majorEastAsia" w:hAnsi="Calibri" w:cs="Calibri"/>
        </w:rPr>
        <w:t xml:space="preserve"> as described in Section 7 below. The random drawing will be conducted </w:t>
      </w:r>
      <w:r w:rsidR="00F44AA2" w:rsidRPr="00F44AA2">
        <w:rPr>
          <w:rStyle w:val="normaltextrun"/>
          <w:rFonts w:ascii="Calibri" w:eastAsiaTheme="majorEastAsia" w:hAnsi="Calibri" w:cs="Calibri"/>
        </w:rPr>
        <w:t xml:space="preserve">within </w:t>
      </w:r>
      <w:r w:rsidRPr="00F44AA2">
        <w:rPr>
          <w:rStyle w:val="normaltextrun"/>
          <w:rFonts w:ascii="Calibri" w:eastAsiaTheme="majorEastAsia" w:hAnsi="Calibri" w:cs="Calibri"/>
        </w:rPr>
        <w:t xml:space="preserve">10 business days </w:t>
      </w:r>
      <w:r w:rsidR="00F44AA2" w:rsidRPr="00F44AA2">
        <w:rPr>
          <w:rStyle w:val="normaltextrun"/>
          <w:rFonts w:ascii="Calibri" w:eastAsiaTheme="majorEastAsia" w:hAnsi="Calibri" w:cs="Calibri"/>
        </w:rPr>
        <w:t xml:space="preserve">of </w:t>
      </w:r>
      <w:r w:rsidRPr="00F44AA2">
        <w:rPr>
          <w:rStyle w:val="normaltextrun"/>
          <w:rFonts w:ascii="Calibri" w:eastAsiaTheme="majorEastAsia" w:hAnsi="Calibri" w:cs="Calibri"/>
        </w:rPr>
        <w:t xml:space="preserve">the end of the sale and will be chosen randomly from among all eligible entries. The </w:t>
      </w:r>
      <w:proofErr w:type="gramStart"/>
      <w:r w:rsidRPr="00F44AA2">
        <w:rPr>
          <w:rStyle w:val="normaltextrun"/>
          <w:rFonts w:ascii="Calibri" w:eastAsiaTheme="majorEastAsia" w:hAnsi="Calibri" w:cs="Calibri"/>
        </w:rPr>
        <w:t>odds</w:t>
      </w:r>
      <w:proofErr w:type="gramEnd"/>
      <w:r w:rsidRPr="00F44AA2">
        <w:rPr>
          <w:rStyle w:val="normaltextrun"/>
          <w:rFonts w:ascii="Calibri" w:eastAsiaTheme="majorEastAsia" w:hAnsi="Calibri" w:cs="Calibri"/>
        </w:rPr>
        <w:t xml:space="preserve"> of winning a prize depends on the number of eligible Entries.</w:t>
      </w:r>
      <w:r w:rsidR="00721F09" w:rsidRPr="00F44AA2">
        <w:rPr>
          <w:rStyle w:val="normaltextrun"/>
          <w:rFonts w:ascii="Calibri" w:eastAsiaTheme="majorEastAsia" w:hAnsi="Calibri" w:cs="Calibri"/>
        </w:rPr>
        <w:t xml:space="preserve"> </w:t>
      </w:r>
      <w:r w:rsidR="00C07196" w:rsidRPr="00F44AA2">
        <w:rPr>
          <w:rStyle w:val="normaltextrun"/>
          <w:rFonts w:ascii="Calibri" w:eastAsiaTheme="majorEastAsia" w:hAnsi="Calibri" w:cs="Calibri"/>
        </w:rPr>
        <w:t>The</w:t>
      </w:r>
      <w:r w:rsidR="00C07196" w:rsidRPr="00E1067F">
        <w:rPr>
          <w:rStyle w:val="normaltextrun"/>
          <w:rFonts w:ascii="Calibri" w:eastAsiaTheme="majorEastAsia" w:hAnsi="Calibri" w:cs="Calibri"/>
        </w:rPr>
        <w:t xml:space="preserve"> potential winners will be </w:t>
      </w:r>
      <w:r w:rsidR="00597891" w:rsidRPr="00E1067F">
        <w:rPr>
          <w:rStyle w:val="normaltextrun"/>
          <w:rFonts w:ascii="Calibri" w:eastAsiaTheme="majorEastAsia" w:hAnsi="Calibri" w:cs="Calibri"/>
        </w:rPr>
        <w:t xml:space="preserve">informed </w:t>
      </w:r>
      <w:r w:rsidR="00E1067F" w:rsidRPr="00E1067F">
        <w:rPr>
          <w:rStyle w:val="normaltextrun"/>
          <w:rFonts w:ascii="Calibri" w:eastAsiaTheme="majorEastAsia" w:hAnsi="Calibri" w:cs="Calibri"/>
        </w:rPr>
        <w:t xml:space="preserve">promptly </w:t>
      </w:r>
      <w:r w:rsidR="00597891" w:rsidRPr="00E1067F">
        <w:rPr>
          <w:rStyle w:val="normaltextrun"/>
          <w:rFonts w:ascii="Calibri" w:eastAsiaTheme="majorEastAsia" w:hAnsi="Calibri" w:cs="Calibri"/>
        </w:rPr>
        <w:t xml:space="preserve">via </w:t>
      </w:r>
      <w:r w:rsidR="000C31DD" w:rsidRPr="00E1067F">
        <w:rPr>
          <w:rStyle w:val="normaltextrun"/>
          <w:rFonts w:ascii="Calibri" w:eastAsiaTheme="majorEastAsia" w:hAnsi="Calibri" w:cs="Calibri"/>
        </w:rPr>
        <w:t>email</w:t>
      </w:r>
      <w:r w:rsidR="00E1067F" w:rsidRPr="00E1067F">
        <w:rPr>
          <w:rStyle w:val="normaltextrun"/>
          <w:rFonts w:ascii="Calibri" w:eastAsiaTheme="majorEastAsia" w:hAnsi="Calibri" w:cs="Calibri"/>
        </w:rPr>
        <w:t xml:space="preserve">. </w:t>
      </w:r>
      <w:r w:rsidR="001448F9" w:rsidRPr="00E1067F">
        <w:rPr>
          <w:rStyle w:val="normaltextrun"/>
          <w:rFonts w:ascii="Calibri" w:eastAsiaTheme="majorEastAsia" w:hAnsi="Calibri" w:cs="Calibri"/>
        </w:rPr>
        <w:t xml:space="preserve">Potential winners </w:t>
      </w:r>
      <w:r w:rsidR="000628CD" w:rsidRPr="00E1067F">
        <w:rPr>
          <w:rStyle w:val="normaltextrun"/>
          <w:rFonts w:ascii="Calibri" w:eastAsiaTheme="majorEastAsia" w:hAnsi="Calibri" w:cs="Calibri"/>
        </w:rPr>
        <w:t>may need to</w:t>
      </w:r>
      <w:r w:rsidR="001448F9" w:rsidRPr="00E1067F">
        <w:rPr>
          <w:rStyle w:val="normaltextrun"/>
          <w:rFonts w:ascii="Calibri" w:eastAsiaTheme="majorEastAsia" w:hAnsi="Calibri" w:cs="Calibri"/>
        </w:rPr>
        <w:t xml:space="preserve"> complete paperwork</w:t>
      </w:r>
      <w:r w:rsidR="0046443C" w:rsidRPr="00E1067F">
        <w:rPr>
          <w:rStyle w:val="normaltextrun"/>
          <w:rFonts w:ascii="Calibri" w:eastAsiaTheme="majorEastAsia" w:hAnsi="Calibri" w:cs="Calibri"/>
        </w:rPr>
        <w:t xml:space="preserve"> as outlined in Section 8 below</w:t>
      </w:r>
      <w:r w:rsidR="001448F9" w:rsidRPr="00E1067F">
        <w:rPr>
          <w:rStyle w:val="normaltextrun"/>
          <w:rFonts w:ascii="Calibri" w:eastAsiaTheme="majorEastAsia" w:hAnsi="Calibri" w:cs="Calibri"/>
        </w:rPr>
        <w:t xml:space="preserve"> before the prize is awarded.</w:t>
      </w:r>
      <w:r w:rsidR="00C07196" w:rsidRPr="00E1067F">
        <w:rPr>
          <w:rStyle w:val="normaltextrun"/>
          <w:rFonts w:ascii="Calibri" w:eastAsiaTheme="majorEastAsia" w:hAnsi="Calibri" w:cs="Calibri"/>
        </w:rPr>
        <w:t xml:space="preserve"> </w:t>
      </w:r>
      <w:r w:rsidR="00D575B7" w:rsidRPr="00E1067F">
        <w:rPr>
          <w:rStyle w:val="normaltextrun"/>
          <w:rFonts w:ascii="Calibri" w:eastAsiaTheme="majorEastAsia" w:hAnsi="Calibri" w:cs="Calibri"/>
        </w:rPr>
        <w:t>If a winner</w:t>
      </w:r>
      <w:r w:rsidR="00D575B7">
        <w:rPr>
          <w:rStyle w:val="normaltextrun"/>
          <w:rFonts w:ascii="Calibri" w:eastAsiaTheme="majorEastAsia" w:hAnsi="Calibri" w:cs="Calibri"/>
        </w:rPr>
        <w:t xml:space="preserve"> is deemed ineligible, Sponsor has complete discretion in </w:t>
      </w:r>
      <w:r w:rsidR="00417D02">
        <w:rPr>
          <w:rStyle w:val="normaltextrun"/>
          <w:rFonts w:ascii="Calibri" w:eastAsiaTheme="majorEastAsia" w:hAnsi="Calibri" w:cs="Calibri"/>
        </w:rPr>
        <w:t>deciding</w:t>
      </w:r>
      <w:r w:rsidR="00D575B7">
        <w:rPr>
          <w:rStyle w:val="normaltextrun"/>
          <w:rFonts w:ascii="Calibri" w:eastAsiaTheme="majorEastAsia" w:hAnsi="Calibri" w:cs="Calibri"/>
        </w:rPr>
        <w:t xml:space="preserve"> how </w:t>
      </w:r>
      <w:r w:rsidR="00417D02">
        <w:rPr>
          <w:rStyle w:val="normaltextrun"/>
          <w:rFonts w:ascii="Calibri" w:eastAsiaTheme="majorEastAsia" w:hAnsi="Calibri" w:cs="Calibri"/>
        </w:rPr>
        <w:t xml:space="preserve">an alternate potential winner will be contacted and when an alternate potential winner should be selected. </w:t>
      </w:r>
      <w:r>
        <w:rPr>
          <w:rFonts w:ascii="Calibri" w:hAnsi="Calibri" w:cs="Calibri"/>
        </w:rPr>
        <w:br/>
      </w:r>
      <w:r>
        <w:rPr>
          <w:rStyle w:val="scxw69302375"/>
          <w:rFonts w:eastAsiaTheme="majorEastAsia"/>
        </w:rPr>
        <w:t> </w:t>
      </w:r>
      <w:r>
        <w:br/>
      </w:r>
      <w:r w:rsidRPr="000628CD">
        <w:rPr>
          <w:rStyle w:val="normaltextrun"/>
          <w:rFonts w:ascii="Calibri" w:eastAsiaTheme="majorEastAsia" w:hAnsi="Calibri" w:cs="Calibri"/>
          <w:b/>
          <w:bCs/>
        </w:rPr>
        <w:t xml:space="preserve">No purchase necessary. </w:t>
      </w:r>
      <w:r w:rsidR="00842F55" w:rsidRPr="000628CD">
        <w:rPr>
          <w:rStyle w:val="normaltextrun"/>
          <w:rFonts w:ascii="Calibri" w:eastAsiaTheme="majorEastAsia" w:hAnsi="Calibri" w:cs="Calibri"/>
          <w:b/>
          <w:bCs/>
        </w:rPr>
        <w:t>A purchase does not increase your chances of winning.</w:t>
      </w:r>
      <w:r w:rsidR="00842F55">
        <w:rPr>
          <w:rStyle w:val="normaltextrun"/>
          <w:rFonts w:ascii="Calibri" w:eastAsiaTheme="majorEastAsia" w:hAnsi="Calibri" w:cs="Calibri"/>
        </w:rPr>
        <w:t xml:space="preserve"> </w:t>
      </w:r>
    </w:p>
    <w:p w14:paraId="13E035B2"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1B78A4D0" w14:textId="51EC50A3" w:rsidR="00564516" w:rsidRDefault="00564516" w:rsidP="00564516">
      <w:pPr>
        <w:pStyle w:val="paragraph"/>
        <w:numPr>
          <w:ilvl w:val="0"/>
          <w:numId w:val="10"/>
        </w:numPr>
        <w:spacing w:before="0" w:beforeAutospacing="0" w:after="0" w:afterAutospacing="0"/>
        <w:ind w:firstLine="0"/>
        <w:textAlignment w:val="baseline"/>
        <w:rPr>
          <w:rFonts w:ascii="Calibri" w:hAnsi="Calibri" w:cs="Calibri"/>
        </w:rPr>
      </w:pPr>
      <w:r>
        <w:rPr>
          <w:rStyle w:val="normaltextrun"/>
          <w:rFonts w:ascii="Calibri" w:eastAsiaTheme="majorEastAsia" w:hAnsi="Calibri" w:cs="Calibri"/>
          <w:b/>
          <w:bCs/>
        </w:rPr>
        <w:t>PRIZE AND PRIZE DESCRIPTION</w:t>
      </w:r>
      <w:r>
        <w:rPr>
          <w:rStyle w:val="normaltextrun"/>
          <w:rFonts w:ascii="Calibri" w:eastAsiaTheme="majorEastAsia" w:hAnsi="Calibri" w:cs="Calibri"/>
        </w:rPr>
        <w:t xml:space="preserve">.  Eligible Entrants selected by random drawing will </w:t>
      </w:r>
      <w:r w:rsidRPr="004018B2">
        <w:rPr>
          <w:rStyle w:val="normaltextrun"/>
          <w:rFonts w:ascii="Calibri" w:eastAsiaTheme="majorEastAsia" w:hAnsi="Calibri" w:cs="Calibri"/>
        </w:rPr>
        <w:t>recei</w:t>
      </w:r>
      <w:r w:rsidRPr="00226459">
        <w:rPr>
          <w:rStyle w:val="normaltextrun"/>
          <w:rFonts w:ascii="Calibri" w:eastAsiaTheme="majorEastAsia" w:hAnsi="Calibri" w:cs="Calibri"/>
        </w:rPr>
        <w:t xml:space="preserve">ve 1 of 5 Veranda 3 55” TVs </w:t>
      </w:r>
      <w:r w:rsidR="004A58DA" w:rsidRPr="00226459">
        <w:rPr>
          <w:rStyle w:val="normaltextrun"/>
          <w:rFonts w:ascii="Calibri" w:eastAsiaTheme="majorEastAsia" w:hAnsi="Calibri" w:cs="Calibri"/>
        </w:rPr>
        <w:t>(</w:t>
      </w:r>
      <w:r w:rsidR="00D2371A" w:rsidRPr="00226459">
        <w:rPr>
          <w:rStyle w:val="normaltextrun"/>
          <w:rFonts w:ascii="Calibri" w:eastAsiaTheme="majorEastAsia" w:hAnsi="Calibri" w:cs="Calibri"/>
        </w:rPr>
        <w:t xml:space="preserve">estimated retail </w:t>
      </w:r>
      <w:r w:rsidR="004A58DA" w:rsidRPr="00226459">
        <w:rPr>
          <w:rStyle w:val="normaltextrun"/>
          <w:rFonts w:ascii="Calibri" w:eastAsiaTheme="majorEastAsia" w:hAnsi="Calibri" w:cs="Calibri"/>
        </w:rPr>
        <w:t xml:space="preserve">value of </w:t>
      </w:r>
      <w:r w:rsidR="00E1067F" w:rsidRPr="00226459">
        <w:rPr>
          <w:rStyle w:val="normaltextrun"/>
          <w:rFonts w:ascii="Calibri" w:eastAsiaTheme="majorEastAsia" w:hAnsi="Calibri" w:cs="Calibri"/>
        </w:rPr>
        <w:t xml:space="preserve">approximately </w:t>
      </w:r>
      <w:r w:rsidR="004A58DA" w:rsidRPr="00226459">
        <w:rPr>
          <w:rStyle w:val="normaltextrun"/>
          <w:rFonts w:ascii="Calibri" w:eastAsiaTheme="majorEastAsia" w:hAnsi="Calibri" w:cs="Calibri"/>
        </w:rPr>
        <w:t>$2,</w:t>
      </w:r>
      <w:r w:rsidR="00E1067F" w:rsidRPr="00226459">
        <w:rPr>
          <w:rStyle w:val="normaltextrun"/>
          <w:rFonts w:ascii="Calibri" w:eastAsiaTheme="majorEastAsia" w:hAnsi="Calibri" w:cs="Calibri"/>
        </w:rPr>
        <w:t>8</w:t>
      </w:r>
      <w:r w:rsidR="004A58DA" w:rsidRPr="00226459">
        <w:rPr>
          <w:rStyle w:val="normaltextrun"/>
          <w:rFonts w:ascii="Calibri" w:eastAsiaTheme="majorEastAsia" w:hAnsi="Calibri" w:cs="Calibri"/>
        </w:rPr>
        <w:t>00)</w:t>
      </w:r>
      <w:r w:rsidRPr="00226459">
        <w:rPr>
          <w:rStyle w:val="normaltextrun"/>
          <w:rFonts w:ascii="Calibri" w:eastAsiaTheme="majorEastAsia" w:hAnsi="Calibri" w:cs="Calibri"/>
        </w:rPr>
        <w:t xml:space="preserve">, which will be announced </w:t>
      </w:r>
      <w:r>
        <w:rPr>
          <w:rStyle w:val="normaltextrun"/>
          <w:rFonts w:ascii="Calibri" w:eastAsiaTheme="majorEastAsia" w:hAnsi="Calibri" w:cs="Calibri"/>
        </w:rPr>
        <w:t>at the end of the Promotions Period. To win, the dealer account must be active and in good standing. Program can end at any time, at the discretion of Sponsor. </w:t>
      </w:r>
      <w:r w:rsidR="008156AA">
        <w:rPr>
          <w:rStyle w:val="eop"/>
          <w:rFonts w:ascii="Calibri" w:eastAsiaTheme="majorEastAsia" w:hAnsi="Calibri" w:cs="Calibri"/>
        </w:rPr>
        <w:t>Win</w:t>
      </w:r>
      <w:r w:rsidR="006349D2">
        <w:rPr>
          <w:rStyle w:val="eop"/>
          <w:rFonts w:ascii="Calibri" w:eastAsiaTheme="majorEastAsia" w:hAnsi="Calibri" w:cs="Calibri"/>
        </w:rPr>
        <w:t xml:space="preserve">ner will be required to pay taxes on prizes valued at $600 or more. </w:t>
      </w:r>
      <w:r w:rsidR="00F023F6">
        <w:rPr>
          <w:rStyle w:val="eop"/>
          <w:rFonts w:ascii="Calibri" w:eastAsiaTheme="majorEastAsia" w:hAnsi="Calibri" w:cs="Calibri"/>
        </w:rPr>
        <w:t xml:space="preserve">Prizes are awarded as-is and without any warranties or guarantees beyond </w:t>
      </w:r>
      <w:r w:rsidR="00BF6735">
        <w:rPr>
          <w:rStyle w:val="eop"/>
          <w:rFonts w:ascii="Calibri" w:eastAsiaTheme="majorEastAsia" w:hAnsi="Calibri" w:cs="Calibri"/>
        </w:rPr>
        <w:t xml:space="preserve">manufacturer’s standard warranty. Prizes may not be transferred, assigned, or substituted. </w:t>
      </w:r>
      <w:r w:rsidR="0037432E">
        <w:rPr>
          <w:rStyle w:val="eop"/>
          <w:rFonts w:ascii="Calibri" w:eastAsiaTheme="majorEastAsia" w:hAnsi="Calibri" w:cs="Calibri"/>
        </w:rPr>
        <w:t xml:space="preserve">Sponsor has the right to substitute a prize of equal or greater value for any reason. </w:t>
      </w:r>
    </w:p>
    <w:p w14:paraId="7E578D69" w14:textId="77777777" w:rsidR="00564516" w:rsidRDefault="00564516" w:rsidP="00564516">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rPr>
        <w:t> </w:t>
      </w:r>
    </w:p>
    <w:p w14:paraId="07E1D120" w14:textId="7F989ED9" w:rsidR="004018B2" w:rsidRPr="004018B2" w:rsidRDefault="00564516" w:rsidP="004018B2">
      <w:pPr>
        <w:pStyle w:val="paragraph"/>
        <w:numPr>
          <w:ilvl w:val="0"/>
          <w:numId w:val="11"/>
        </w:numPr>
        <w:spacing w:before="0" w:beforeAutospacing="0" w:after="0" w:afterAutospacing="0"/>
        <w:ind w:firstLine="0"/>
        <w:textAlignment w:val="baseline"/>
        <w:rPr>
          <w:rStyle w:val="normaltextrun"/>
          <w:rFonts w:ascii="Calibri" w:hAnsi="Calibri" w:cs="Calibri"/>
        </w:rPr>
      </w:pPr>
      <w:r>
        <w:rPr>
          <w:rStyle w:val="normaltextrun"/>
          <w:rFonts w:ascii="Calibri" w:eastAsiaTheme="majorEastAsia" w:hAnsi="Calibri" w:cs="Calibri"/>
          <w:b/>
          <w:bCs/>
        </w:rPr>
        <w:t>PUBLICITY AND PRIVACY</w:t>
      </w:r>
      <w:r>
        <w:rPr>
          <w:rStyle w:val="normaltextrun"/>
          <w:rFonts w:ascii="Calibri" w:eastAsiaTheme="majorEastAsia" w:hAnsi="Calibri" w:cs="Calibri"/>
        </w:rPr>
        <w:t xml:space="preserve">. By entering the Promotion, Entrants and Prize Winner consent to the use of their name, likeness and image for purposes of advertising, marketing and promotion of Sponsor, any of Sponsor’s designees and the Promotion without compensation, except </w:t>
      </w:r>
      <w:proofErr w:type="gramStart"/>
      <w:r>
        <w:rPr>
          <w:rStyle w:val="normaltextrun"/>
          <w:rFonts w:ascii="Calibri" w:eastAsiaTheme="majorEastAsia" w:hAnsi="Calibri" w:cs="Calibri"/>
        </w:rPr>
        <w:t>where</w:t>
      </w:r>
      <w:proofErr w:type="gramEnd"/>
      <w:r>
        <w:rPr>
          <w:rStyle w:val="normaltextrun"/>
          <w:rFonts w:ascii="Calibri" w:eastAsiaTheme="majorEastAsia" w:hAnsi="Calibri" w:cs="Calibri"/>
        </w:rPr>
        <w:t xml:space="preserve"> prohibited by law. Information collected from Entrants through the Promotion is subject to Sponsor’s privacy policy. By entering the Promotion, you agree to the use of your personal information as described in such privacy policy located at</w:t>
      </w:r>
      <w:r w:rsidRPr="00811B75">
        <w:rPr>
          <w:rStyle w:val="normaltextrun"/>
          <w:rFonts w:ascii="Calibri" w:eastAsiaTheme="majorEastAsia" w:hAnsi="Calibri" w:cs="Calibri"/>
        </w:rPr>
        <w:t xml:space="preserve"> </w:t>
      </w:r>
      <w:hyperlink r:id="rId8" w:tgtFrame="_blank" w:history="1">
        <w:r w:rsidRPr="006F76F1">
          <w:rPr>
            <w:rStyle w:val="normaltextrun"/>
            <w:rFonts w:ascii="Calibri" w:eastAsiaTheme="majorEastAsia" w:hAnsi="Calibri" w:cs="Calibri"/>
            <w:color w:val="0000FF"/>
            <w:u w:val="single"/>
          </w:rPr>
          <w:t>https://www.snapone.com/privacy</w:t>
        </w:r>
      </w:hyperlink>
      <w:r w:rsidRPr="000628CD">
        <w:rPr>
          <w:rStyle w:val="normaltextrun"/>
          <w:rFonts w:ascii="Calibri" w:eastAsiaTheme="majorEastAsia" w:hAnsi="Calibri" w:cs="Calibri"/>
        </w:rPr>
        <w:t>. </w:t>
      </w:r>
      <w:r w:rsidRPr="000628CD">
        <w:rPr>
          <w:rStyle w:val="eop"/>
          <w:rFonts w:ascii="Calibri" w:eastAsiaTheme="majorEastAsia" w:hAnsi="Calibri" w:cs="Calibri"/>
        </w:rPr>
        <w:t> </w:t>
      </w:r>
      <w:r w:rsidR="004018B2">
        <w:rPr>
          <w:rStyle w:val="eop"/>
          <w:rFonts w:ascii="Calibri" w:eastAsiaTheme="majorEastAsia" w:hAnsi="Calibri" w:cs="Calibri"/>
        </w:rPr>
        <w:t xml:space="preserve">If </w:t>
      </w:r>
      <w:r w:rsidR="004018B2" w:rsidRPr="004018B2">
        <w:rPr>
          <w:rStyle w:val="normaltextrun"/>
          <w:rFonts w:ascii="Calibri" w:eastAsiaTheme="majorEastAsia" w:hAnsi="Calibri" w:cs="Calibri"/>
        </w:rPr>
        <w:t>you do not wish to receive marketing or promotional mailings or e-mails from the Sponsor, write to: Snap One, LLC, Attn: Marketing Opt-Out, 1800 Continental Blvd., Suite 300, Charlotte, North Carolina, 28273</w:t>
      </w:r>
      <w:r w:rsidR="004018B2">
        <w:rPr>
          <w:rStyle w:val="normaltextrun"/>
          <w:rFonts w:ascii="Calibri" w:eastAsiaTheme="majorEastAsia" w:hAnsi="Calibri" w:cs="Calibri"/>
        </w:rPr>
        <w:t>.</w:t>
      </w:r>
    </w:p>
    <w:p w14:paraId="652CCFF1" w14:textId="77777777" w:rsidR="004018B2" w:rsidRPr="004018B2" w:rsidRDefault="004018B2" w:rsidP="004018B2">
      <w:pPr>
        <w:pStyle w:val="paragraph"/>
        <w:spacing w:before="0" w:beforeAutospacing="0" w:after="0" w:afterAutospacing="0"/>
        <w:ind w:left="720"/>
        <w:textAlignment w:val="baseline"/>
        <w:rPr>
          <w:rStyle w:val="normaltextrun"/>
          <w:rFonts w:ascii="Calibri" w:hAnsi="Calibri" w:cs="Calibri"/>
        </w:rPr>
      </w:pPr>
    </w:p>
    <w:p w14:paraId="7E4CE0A3" w14:textId="7FDC7A91" w:rsidR="000729DD" w:rsidRDefault="005C7205" w:rsidP="000729DD">
      <w:pPr>
        <w:pStyle w:val="paragraph"/>
        <w:numPr>
          <w:ilvl w:val="0"/>
          <w:numId w:val="11"/>
        </w:numPr>
        <w:spacing w:after="0"/>
        <w:textAlignment w:val="baseline"/>
        <w:rPr>
          <w:rStyle w:val="normaltextrun"/>
          <w:rFonts w:ascii="Calibri" w:hAnsi="Calibri" w:cs="Calibri"/>
        </w:rPr>
      </w:pPr>
      <w:r>
        <w:rPr>
          <w:rStyle w:val="normaltextrun"/>
          <w:rFonts w:ascii="Calibri" w:eastAsiaTheme="majorEastAsia" w:hAnsi="Calibri" w:cs="Calibri"/>
          <w:b/>
          <w:bCs/>
        </w:rPr>
        <w:t xml:space="preserve">           </w:t>
      </w:r>
      <w:r w:rsidR="007D48BB">
        <w:rPr>
          <w:rStyle w:val="normaltextrun"/>
          <w:rFonts w:ascii="Calibri" w:eastAsiaTheme="majorEastAsia" w:hAnsi="Calibri" w:cs="Calibri"/>
          <w:b/>
          <w:bCs/>
        </w:rPr>
        <w:t>USER-GENERATED CONTENT.</w:t>
      </w:r>
      <w:r w:rsidR="004018B2">
        <w:rPr>
          <w:rStyle w:val="normaltextrun"/>
          <w:rFonts w:ascii="Calibri" w:hAnsi="Calibri" w:cs="Calibri"/>
        </w:rPr>
        <w:t xml:space="preserve"> </w:t>
      </w:r>
      <w:r w:rsidR="00CE50FB" w:rsidRPr="00CE50FB">
        <w:rPr>
          <w:rStyle w:val="normaltextrun"/>
          <w:rFonts w:ascii="Calibri" w:hAnsi="Calibri" w:cs="Calibri"/>
        </w:rPr>
        <w:t xml:space="preserve">By submitting </w:t>
      </w:r>
      <w:r w:rsidR="00E80CCB">
        <w:rPr>
          <w:rStyle w:val="normaltextrun"/>
          <w:rFonts w:ascii="Calibri" w:hAnsi="Calibri" w:cs="Calibri"/>
        </w:rPr>
        <w:t>C</w:t>
      </w:r>
      <w:r w:rsidR="00CE50FB" w:rsidRPr="00CE50FB">
        <w:rPr>
          <w:rStyle w:val="normaltextrun"/>
          <w:rFonts w:ascii="Calibri" w:hAnsi="Calibri" w:cs="Calibri"/>
        </w:rPr>
        <w:t>ontent (including but not limited to text, images, videos, and other media)</w:t>
      </w:r>
      <w:r w:rsidR="00CA4828">
        <w:rPr>
          <w:rStyle w:val="normaltextrun"/>
          <w:rFonts w:ascii="Calibri" w:hAnsi="Calibri" w:cs="Calibri"/>
        </w:rPr>
        <w:t xml:space="preserve"> as part of the Promotion</w:t>
      </w:r>
      <w:r w:rsidR="00CE50FB" w:rsidRPr="00CE50FB">
        <w:rPr>
          <w:rStyle w:val="normaltextrun"/>
          <w:rFonts w:ascii="Calibri" w:hAnsi="Calibri" w:cs="Calibri"/>
        </w:rPr>
        <w:t xml:space="preserve">, you hereby grant </w:t>
      </w:r>
      <w:r w:rsidR="00CA4828">
        <w:rPr>
          <w:rStyle w:val="normaltextrun"/>
          <w:rFonts w:ascii="Calibri" w:hAnsi="Calibri" w:cs="Calibri"/>
        </w:rPr>
        <w:t>S</w:t>
      </w:r>
      <w:r w:rsidR="005A4EF2">
        <w:rPr>
          <w:rStyle w:val="normaltextrun"/>
          <w:rFonts w:ascii="Calibri" w:hAnsi="Calibri" w:cs="Calibri"/>
        </w:rPr>
        <w:t>ponsor</w:t>
      </w:r>
      <w:r w:rsidR="00CE50FB" w:rsidRPr="00CE50FB">
        <w:rPr>
          <w:rStyle w:val="normaltextrun"/>
          <w:rFonts w:ascii="Calibri" w:hAnsi="Calibri" w:cs="Calibri"/>
        </w:rPr>
        <w:t xml:space="preserve"> a non-exclusive, royalty-free, worldwide, perpetual, irrevocable, and sublicensable right and license to use, reproduce, modify, adapt, publish, translate, create derivative works from, distribute, perform, and display such Content in whole or in part, and to incorporate it into other works, in any form, media, or technology now known or later developed. </w:t>
      </w:r>
    </w:p>
    <w:p w14:paraId="2C02075A" w14:textId="1BE5BB13" w:rsidR="00CE50FB" w:rsidRPr="00CE50FB" w:rsidRDefault="00874D42" w:rsidP="000729DD">
      <w:pPr>
        <w:pStyle w:val="paragraph"/>
        <w:spacing w:after="0"/>
        <w:ind w:left="720"/>
        <w:textAlignment w:val="baseline"/>
        <w:rPr>
          <w:rStyle w:val="normaltextrun"/>
          <w:rFonts w:ascii="Calibri" w:hAnsi="Calibri" w:cs="Calibri"/>
        </w:rPr>
      </w:pPr>
      <w:r>
        <w:rPr>
          <w:rStyle w:val="normaltextrun"/>
          <w:rFonts w:ascii="Calibri" w:hAnsi="Calibri" w:cs="Calibri"/>
        </w:rPr>
        <w:t>S</w:t>
      </w:r>
      <w:r w:rsidR="005A4EF2">
        <w:rPr>
          <w:rStyle w:val="normaltextrun"/>
          <w:rFonts w:ascii="Calibri" w:hAnsi="Calibri" w:cs="Calibri"/>
        </w:rPr>
        <w:t>ponsor</w:t>
      </w:r>
      <w:r w:rsidR="00CE50FB" w:rsidRPr="000729DD">
        <w:rPr>
          <w:rStyle w:val="normaltextrun"/>
          <w:rFonts w:ascii="Calibri" w:hAnsi="Calibri" w:cs="Calibri"/>
        </w:rPr>
        <w:t xml:space="preserve"> may use the Content in any manner it deems appropriate, including but not limited to promotional, marketing, and advertising purposes, without further notice or compensation to you. This includes but is not limited to</w:t>
      </w:r>
      <w:r w:rsidR="000729DD">
        <w:rPr>
          <w:rStyle w:val="normaltextrun"/>
          <w:rFonts w:ascii="Calibri" w:hAnsi="Calibri" w:cs="Calibri"/>
        </w:rPr>
        <w:t xml:space="preserve"> </w:t>
      </w:r>
      <w:r w:rsidR="00CA4828">
        <w:rPr>
          <w:rStyle w:val="normaltextrun"/>
          <w:rFonts w:ascii="Calibri" w:hAnsi="Calibri" w:cs="Calibri"/>
        </w:rPr>
        <w:t>p</w:t>
      </w:r>
      <w:r w:rsidR="00CE50FB" w:rsidRPr="00CE50FB">
        <w:rPr>
          <w:rStyle w:val="normaltextrun"/>
          <w:rFonts w:ascii="Calibri" w:hAnsi="Calibri" w:cs="Calibri"/>
        </w:rPr>
        <w:t xml:space="preserve">osting on </w:t>
      </w:r>
      <w:r w:rsidR="00926BD7">
        <w:rPr>
          <w:rStyle w:val="normaltextrun"/>
          <w:rFonts w:ascii="Calibri" w:hAnsi="Calibri" w:cs="Calibri"/>
        </w:rPr>
        <w:t>Snap One’s</w:t>
      </w:r>
      <w:r w:rsidR="00CE50FB" w:rsidRPr="00CE50FB">
        <w:rPr>
          <w:rStyle w:val="normaltextrun"/>
          <w:rFonts w:ascii="Calibri" w:hAnsi="Calibri" w:cs="Calibri"/>
        </w:rPr>
        <w:t xml:space="preserve"> social media channels, websites, and other digital platforms</w:t>
      </w:r>
      <w:r w:rsidR="000729DD">
        <w:rPr>
          <w:rStyle w:val="normaltextrun"/>
          <w:rFonts w:ascii="Calibri" w:hAnsi="Calibri" w:cs="Calibri"/>
        </w:rPr>
        <w:t xml:space="preserve">; </w:t>
      </w:r>
      <w:r w:rsidR="00CA4828">
        <w:rPr>
          <w:rStyle w:val="normaltextrun"/>
          <w:rFonts w:ascii="Calibri" w:hAnsi="Calibri" w:cs="Calibri"/>
        </w:rPr>
        <w:t>i</w:t>
      </w:r>
      <w:r w:rsidR="00CE50FB" w:rsidRPr="00CE50FB">
        <w:rPr>
          <w:rStyle w:val="normaltextrun"/>
          <w:rFonts w:ascii="Calibri" w:hAnsi="Calibri" w:cs="Calibri"/>
        </w:rPr>
        <w:t xml:space="preserve">nclusion in </w:t>
      </w:r>
      <w:r w:rsidR="00CB7375">
        <w:rPr>
          <w:rStyle w:val="normaltextrun"/>
          <w:rFonts w:ascii="Calibri" w:hAnsi="Calibri" w:cs="Calibri"/>
        </w:rPr>
        <w:t>Snap One</w:t>
      </w:r>
      <w:r w:rsidR="0018013A">
        <w:rPr>
          <w:rStyle w:val="normaltextrun"/>
          <w:rFonts w:ascii="Calibri" w:hAnsi="Calibri" w:cs="Calibri"/>
        </w:rPr>
        <w:t>’</w:t>
      </w:r>
      <w:r w:rsidR="003F7DB0">
        <w:rPr>
          <w:rStyle w:val="normaltextrun"/>
          <w:rFonts w:ascii="Calibri" w:hAnsi="Calibri" w:cs="Calibri"/>
        </w:rPr>
        <w:t>s</w:t>
      </w:r>
      <w:r w:rsidR="00CE50FB" w:rsidRPr="00CE50FB">
        <w:rPr>
          <w:rStyle w:val="normaltextrun"/>
          <w:rFonts w:ascii="Calibri" w:hAnsi="Calibri" w:cs="Calibri"/>
        </w:rPr>
        <w:t xml:space="preserve"> promotional materials, such as brochures, flyers, and email campaigns</w:t>
      </w:r>
      <w:r w:rsidR="000729DD">
        <w:rPr>
          <w:rStyle w:val="normaltextrun"/>
          <w:rFonts w:ascii="Calibri" w:hAnsi="Calibri" w:cs="Calibri"/>
        </w:rPr>
        <w:t xml:space="preserve">; </w:t>
      </w:r>
      <w:r w:rsidR="00CA4828">
        <w:rPr>
          <w:rStyle w:val="normaltextrun"/>
          <w:rFonts w:ascii="Calibri" w:hAnsi="Calibri" w:cs="Calibri"/>
        </w:rPr>
        <w:t>d</w:t>
      </w:r>
      <w:r w:rsidR="00CE50FB" w:rsidRPr="00CE50FB">
        <w:rPr>
          <w:rStyle w:val="normaltextrun"/>
          <w:rFonts w:ascii="Calibri" w:hAnsi="Calibri" w:cs="Calibri"/>
        </w:rPr>
        <w:t xml:space="preserve">isplay in </w:t>
      </w:r>
      <w:r w:rsidR="0018013A">
        <w:rPr>
          <w:rStyle w:val="normaltextrun"/>
          <w:rFonts w:ascii="Calibri" w:hAnsi="Calibri" w:cs="Calibri"/>
        </w:rPr>
        <w:t>Snap One’s</w:t>
      </w:r>
      <w:r w:rsidR="00CE50FB" w:rsidRPr="00CE50FB">
        <w:rPr>
          <w:rStyle w:val="normaltextrun"/>
          <w:rFonts w:ascii="Calibri" w:hAnsi="Calibri" w:cs="Calibri"/>
        </w:rPr>
        <w:t xml:space="preserve"> physical locations or at </w:t>
      </w:r>
      <w:r w:rsidR="0018013A">
        <w:rPr>
          <w:rStyle w:val="normaltextrun"/>
          <w:rFonts w:ascii="Calibri" w:hAnsi="Calibri" w:cs="Calibri"/>
        </w:rPr>
        <w:t>company</w:t>
      </w:r>
      <w:r w:rsidR="00CE50FB" w:rsidRPr="00CE50FB">
        <w:rPr>
          <w:rStyle w:val="normaltextrun"/>
          <w:rFonts w:ascii="Calibri" w:hAnsi="Calibri" w:cs="Calibri"/>
        </w:rPr>
        <w:t>-sponsored events.</w:t>
      </w:r>
      <w:r w:rsidR="00CA4828" w:rsidRPr="00CA4828">
        <w:rPr>
          <w:rStyle w:val="normaltextrun"/>
          <w:rFonts w:ascii="Calibri" w:hAnsi="Calibri" w:cs="Calibri"/>
        </w:rPr>
        <w:t xml:space="preserve"> </w:t>
      </w:r>
      <w:r w:rsidR="0018013A">
        <w:rPr>
          <w:rStyle w:val="normaltextrun"/>
          <w:rFonts w:ascii="Calibri" w:hAnsi="Calibri" w:cs="Calibri"/>
        </w:rPr>
        <w:t>Snap One</w:t>
      </w:r>
      <w:r w:rsidR="00CA4828" w:rsidRPr="00CA4828">
        <w:rPr>
          <w:rStyle w:val="normaltextrun"/>
          <w:rFonts w:ascii="Calibri" w:hAnsi="Calibri" w:cs="Calibri"/>
        </w:rPr>
        <w:t xml:space="preserve"> is under no obligation to use any Content submitted and may remove Content at its sole discretion.</w:t>
      </w:r>
    </w:p>
    <w:p w14:paraId="1D04A754" w14:textId="70DBC4EF" w:rsidR="004018B2" w:rsidRPr="004018B2" w:rsidRDefault="00CE50FB" w:rsidP="00C301DE">
      <w:pPr>
        <w:pStyle w:val="paragraph"/>
        <w:spacing w:after="0"/>
        <w:ind w:left="720"/>
        <w:textAlignment w:val="baseline"/>
        <w:rPr>
          <w:rStyle w:val="normaltextrun"/>
          <w:rFonts w:ascii="Calibri" w:hAnsi="Calibri" w:cs="Calibri"/>
        </w:rPr>
      </w:pPr>
      <w:r w:rsidRPr="00CE50FB">
        <w:rPr>
          <w:rStyle w:val="normaltextrun"/>
          <w:rFonts w:ascii="Calibri" w:hAnsi="Calibri" w:cs="Calibri"/>
        </w:rPr>
        <w:t xml:space="preserve">You represent and warrant that: a) </w:t>
      </w:r>
      <w:r w:rsidR="00FC7F7E">
        <w:rPr>
          <w:rStyle w:val="normaltextrun"/>
          <w:rFonts w:ascii="Calibri" w:hAnsi="Calibri" w:cs="Calibri"/>
        </w:rPr>
        <w:t>y</w:t>
      </w:r>
      <w:r w:rsidRPr="00CE50FB">
        <w:rPr>
          <w:rStyle w:val="normaltextrun"/>
          <w:rFonts w:ascii="Calibri" w:hAnsi="Calibri" w:cs="Calibri"/>
        </w:rPr>
        <w:t>ou are the sole and exclusive owner of all rights, title, and interest in and to the Content or have all necessary right</w:t>
      </w:r>
      <w:r w:rsidR="00405642">
        <w:rPr>
          <w:rStyle w:val="normaltextrun"/>
          <w:rFonts w:ascii="Calibri" w:hAnsi="Calibri" w:cs="Calibri"/>
        </w:rPr>
        <w:t xml:space="preserve">s </w:t>
      </w:r>
      <w:r w:rsidRPr="00CE50FB">
        <w:rPr>
          <w:rStyle w:val="normaltextrun"/>
          <w:rFonts w:ascii="Calibri" w:hAnsi="Calibri" w:cs="Calibri"/>
        </w:rPr>
        <w:t xml:space="preserve">to grant the licenses described </w:t>
      </w:r>
      <w:r w:rsidR="00405642">
        <w:rPr>
          <w:rStyle w:val="normaltextrun"/>
          <w:rFonts w:ascii="Calibri" w:hAnsi="Calibri" w:cs="Calibri"/>
        </w:rPr>
        <w:t>herein</w:t>
      </w:r>
      <w:r w:rsidRPr="00CE50FB">
        <w:rPr>
          <w:rStyle w:val="normaltextrun"/>
          <w:rFonts w:ascii="Calibri" w:hAnsi="Calibri" w:cs="Calibri"/>
        </w:rPr>
        <w:t xml:space="preserve">; b) </w:t>
      </w:r>
      <w:r w:rsidR="00405642">
        <w:rPr>
          <w:rStyle w:val="normaltextrun"/>
          <w:rFonts w:ascii="Calibri" w:hAnsi="Calibri" w:cs="Calibri"/>
        </w:rPr>
        <w:t>t</w:t>
      </w:r>
      <w:r w:rsidRPr="00CE50FB">
        <w:rPr>
          <w:rStyle w:val="normaltextrun"/>
          <w:rFonts w:ascii="Calibri" w:hAnsi="Calibri" w:cs="Calibri"/>
        </w:rPr>
        <w:t>he Content does not infringe upon the rights of any third party, including intellectual property</w:t>
      </w:r>
      <w:r w:rsidR="000729DD">
        <w:rPr>
          <w:rStyle w:val="normaltextrun"/>
          <w:rFonts w:ascii="Calibri" w:hAnsi="Calibri" w:cs="Calibri"/>
        </w:rPr>
        <w:t xml:space="preserve"> </w:t>
      </w:r>
      <w:r w:rsidRPr="00CE50FB">
        <w:rPr>
          <w:rStyle w:val="normaltextrun"/>
          <w:rFonts w:ascii="Calibri" w:hAnsi="Calibri" w:cs="Calibri"/>
        </w:rPr>
        <w:t xml:space="preserve">rights, privacy rights, or publicity rights; c) </w:t>
      </w:r>
      <w:r w:rsidR="00FC7F7E">
        <w:rPr>
          <w:rStyle w:val="normaltextrun"/>
          <w:rFonts w:ascii="Calibri" w:hAnsi="Calibri" w:cs="Calibri"/>
        </w:rPr>
        <w:t>t</w:t>
      </w:r>
      <w:r w:rsidRPr="00CE50FB">
        <w:rPr>
          <w:rStyle w:val="normaltextrun"/>
          <w:rFonts w:ascii="Calibri" w:hAnsi="Calibri" w:cs="Calibri"/>
        </w:rPr>
        <w:t>he Content does not contain any defamatory, obscene, or otherwise unlawful material.</w:t>
      </w:r>
      <w:r w:rsidR="00C301DE">
        <w:rPr>
          <w:rStyle w:val="normaltextrun"/>
          <w:rFonts w:ascii="Calibri" w:hAnsi="Calibri" w:cs="Calibri"/>
        </w:rPr>
        <w:t xml:space="preserve"> </w:t>
      </w:r>
    </w:p>
    <w:p w14:paraId="4E8FE230" w14:textId="77777777" w:rsidR="004018B2" w:rsidRPr="004018B2" w:rsidRDefault="004018B2" w:rsidP="004018B2">
      <w:pPr>
        <w:pStyle w:val="paragraph"/>
        <w:spacing w:before="0" w:beforeAutospacing="0" w:after="0" w:afterAutospacing="0"/>
        <w:ind w:left="720"/>
        <w:textAlignment w:val="baseline"/>
        <w:rPr>
          <w:rStyle w:val="normaltextrun"/>
          <w:rFonts w:ascii="Calibri" w:hAnsi="Calibri" w:cs="Calibri"/>
        </w:rPr>
      </w:pPr>
    </w:p>
    <w:p w14:paraId="22554007" w14:textId="77777777" w:rsidR="00817177" w:rsidRPr="00817177" w:rsidRDefault="004018B2" w:rsidP="00817177">
      <w:pPr>
        <w:pStyle w:val="paragraph"/>
        <w:numPr>
          <w:ilvl w:val="0"/>
          <w:numId w:val="11"/>
        </w:numPr>
        <w:spacing w:before="0" w:beforeAutospacing="0" w:after="0" w:afterAutospacing="0"/>
        <w:ind w:firstLine="0"/>
        <w:textAlignment w:val="baseline"/>
        <w:rPr>
          <w:rStyle w:val="eop"/>
          <w:rFonts w:ascii="Calibri" w:hAnsi="Calibri" w:cs="Calibri"/>
        </w:rPr>
      </w:pPr>
      <w:r>
        <w:rPr>
          <w:rStyle w:val="normaltextrun"/>
          <w:rFonts w:ascii="Calibri" w:eastAsiaTheme="majorEastAsia" w:hAnsi="Calibri" w:cs="Calibri"/>
          <w:b/>
          <w:bCs/>
        </w:rPr>
        <w:t>RELEASE OF LIABILITY</w:t>
      </w:r>
      <w:r w:rsidR="00564516" w:rsidRPr="004018B2">
        <w:rPr>
          <w:rStyle w:val="normaltextrun"/>
          <w:rFonts w:ascii="Calibri" w:eastAsiaTheme="majorEastAsia" w:hAnsi="Calibri" w:cs="Calibri"/>
          <w:b/>
          <w:bCs/>
        </w:rPr>
        <w:t xml:space="preserve">. </w:t>
      </w:r>
      <w:r w:rsidR="00564516" w:rsidRPr="004018B2">
        <w:rPr>
          <w:rStyle w:val="normaltextrun"/>
          <w:rFonts w:ascii="Calibri" w:eastAsiaTheme="majorEastAsia" w:hAnsi="Calibri" w:cs="Calibri"/>
        </w:rPr>
        <w:t>By entering the Promotion, each Entrant forever discharges and agrees to hold harmless Sponsor, together with its officers, directors, managers, members, employees, independent contractors, representatives, agents, advisors, successor and assigns (collectively, the “Released Parties”), from any and all liability whatsoever in connection with the Promotion, including without limitation any and all claims, causes of action, suits, costs, injuries, losses, damages, demands or actions of any kind, at law or in equity, including without limitation personal injuries, death, damage to, loss or destruction of property or loss of any nature, any claims based on publicity rights, privacy rights, personality rights, moral rights, defamation, or portrayal in a false light (collectively, “Claims”), and the Prize Winner releases and forever discharges, and shall indemnify and hold harmless the Released Parties from any and all Claims in connection with the administration of the Promotion and the use, misuse or possession of the Grand Prize. This indemnification shall extend to Claims resulting from use of the Grand Prize, however caused.</w:t>
      </w:r>
      <w:r w:rsidR="00564516" w:rsidRPr="004018B2">
        <w:rPr>
          <w:rStyle w:val="eop"/>
          <w:rFonts w:ascii="Calibri" w:eastAsiaTheme="majorEastAsia" w:hAnsi="Calibri" w:cs="Calibri"/>
        </w:rPr>
        <w:t> </w:t>
      </w:r>
    </w:p>
    <w:p w14:paraId="2EDDA5BE" w14:textId="77777777" w:rsidR="00817177" w:rsidRDefault="00817177" w:rsidP="00817177">
      <w:pPr>
        <w:pStyle w:val="paragraph"/>
        <w:spacing w:before="0" w:beforeAutospacing="0" w:after="0" w:afterAutospacing="0"/>
        <w:ind w:left="720"/>
        <w:textAlignment w:val="baseline"/>
        <w:rPr>
          <w:rFonts w:ascii="Calibri" w:hAnsi="Calibri" w:cs="Calibri"/>
        </w:rPr>
      </w:pPr>
    </w:p>
    <w:p w14:paraId="18BD60A6" w14:textId="77777777" w:rsidR="00817177" w:rsidRPr="00817177" w:rsidRDefault="00564516" w:rsidP="00817177">
      <w:pPr>
        <w:pStyle w:val="paragraph"/>
        <w:numPr>
          <w:ilvl w:val="0"/>
          <w:numId w:val="11"/>
        </w:numPr>
        <w:spacing w:before="0" w:beforeAutospacing="0" w:after="0" w:afterAutospacing="0"/>
        <w:ind w:firstLine="0"/>
        <w:textAlignment w:val="baseline"/>
        <w:rPr>
          <w:rStyle w:val="normaltextrun"/>
          <w:rFonts w:ascii="Calibri" w:hAnsi="Calibri" w:cs="Calibri"/>
        </w:rPr>
      </w:pPr>
      <w:r w:rsidRPr="00817177">
        <w:rPr>
          <w:rStyle w:val="normaltextrun"/>
          <w:rFonts w:ascii="Calibri" w:eastAsiaTheme="majorEastAsia" w:hAnsi="Calibri" w:cs="Calibri"/>
          <w:b/>
          <w:bCs/>
        </w:rPr>
        <w:t>DISCLAIMERS</w:t>
      </w:r>
      <w:r w:rsidRPr="00817177">
        <w:rPr>
          <w:rStyle w:val="normaltextrun"/>
          <w:rFonts w:ascii="Calibri" w:eastAsiaTheme="majorEastAsia" w:hAnsi="Calibri" w:cs="Calibri"/>
        </w:rPr>
        <w:t xml:space="preserve">. Sponsor is not responsible for any typographical or other error in the printing of this offer, administration of the Promotion or announcement of the Prize Winner. Sponsor, in its sole discretion, reserves the right to disqualify any person tampering with the entry process or the operation of the Promotion. Sponsor further reserves the right to cancel, terminate or modify the Promotion if it is not capable of completion as planned, including by reason of technical error, tampering, unauthorized intervention, force majeure or technical failures of any sort. </w:t>
      </w:r>
    </w:p>
    <w:p w14:paraId="34318072" w14:textId="77777777" w:rsidR="00817177" w:rsidRDefault="00817177" w:rsidP="00817177">
      <w:pPr>
        <w:pStyle w:val="ListParagraph"/>
        <w:rPr>
          <w:rStyle w:val="scxw69302375"/>
          <w:rFonts w:ascii="Calibri" w:eastAsiaTheme="majorEastAsia" w:hAnsi="Calibri" w:cs="Calibri"/>
        </w:rPr>
      </w:pPr>
    </w:p>
    <w:p w14:paraId="17294120" w14:textId="77777777" w:rsidR="00817177" w:rsidRDefault="00817177" w:rsidP="00817177">
      <w:pPr>
        <w:pStyle w:val="paragraph"/>
        <w:spacing w:before="0" w:beforeAutospacing="0" w:after="0" w:afterAutospacing="0"/>
        <w:ind w:left="720"/>
        <w:textAlignment w:val="baseline"/>
        <w:rPr>
          <w:rStyle w:val="normaltextrun"/>
          <w:rFonts w:ascii="Calibri" w:eastAsiaTheme="majorEastAsia" w:hAnsi="Calibri" w:cs="Calibri"/>
        </w:rPr>
      </w:pPr>
      <w:r>
        <w:rPr>
          <w:rStyle w:val="scxw69302375"/>
          <w:rFonts w:ascii="Calibri" w:eastAsiaTheme="majorEastAsia" w:hAnsi="Calibri" w:cs="Calibri"/>
        </w:rPr>
        <w:t xml:space="preserve">Sponsor has exclusive power to interpret the rules, and Sponsor’s decisions regarding </w:t>
      </w:r>
      <w:proofErr w:type="gramStart"/>
      <w:r>
        <w:rPr>
          <w:rStyle w:val="scxw69302375"/>
          <w:rFonts w:ascii="Calibri" w:eastAsiaTheme="majorEastAsia" w:hAnsi="Calibri" w:cs="Calibri"/>
        </w:rPr>
        <w:t>any and all</w:t>
      </w:r>
      <w:proofErr w:type="gramEnd"/>
      <w:r>
        <w:rPr>
          <w:rStyle w:val="scxw69302375"/>
          <w:rFonts w:ascii="Calibri" w:eastAsiaTheme="majorEastAsia" w:hAnsi="Calibri" w:cs="Calibri"/>
        </w:rPr>
        <w:t xml:space="preserve"> matters related to the giveaway are final and binding. </w:t>
      </w:r>
      <w:r>
        <w:rPr>
          <w:rStyle w:val="normaltextrun"/>
          <w:rFonts w:ascii="Calibri" w:eastAsiaTheme="majorEastAsia" w:hAnsi="Calibri" w:cs="Calibri"/>
        </w:rPr>
        <w:t>The Released Parties are not responsible for errors in the administration or fulfillment of this Promotion, including without limitation mechanical, human, printing, distribution or production errors, and may modify or cancel this Promotion based upon such error at its sole discretion without liability.</w:t>
      </w:r>
    </w:p>
    <w:p w14:paraId="704340EC" w14:textId="77777777" w:rsidR="00817177" w:rsidRDefault="00817177" w:rsidP="00817177">
      <w:pPr>
        <w:pStyle w:val="paragraph"/>
        <w:spacing w:before="0" w:beforeAutospacing="0" w:after="0" w:afterAutospacing="0"/>
        <w:ind w:left="720"/>
        <w:textAlignment w:val="baseline"/>
        <w:rPr>
          <w:rStyle w:val="normaltextrun"/>
          <w:rFonts w:ascii="Calibri" w:eastAsiaTheme="majorEastAsia" w:hAnsi="Calibri" w:cs="Calibri"/>
        </w:rPr>
      </w:pPr>
    </w:p>
    <w:p w14:paraId="0E47BB32" w14:textId="02902E0C" w:rsidR="00817177" w:rsidRPr="00817177" w:rsidRDefault="00817177" w:rsidP="00817177">
      <w:pPr>
        <w:pStyle w:val="paragraph"/>
        <w:spacing w:before="0" w:beforeAutospacing="0" w:after="0" w:afterAutospacing="0"/>
        <w:ind w:left="720"/>
        <w:textAlignment w:val="baseline"/>
        <w:rPr>
          <w:rStyle w:val="eop"/>
          <w:rFonts w:ascii="Calibri" w:hAnsi="Calibri" w:cs="Calibri"/>
        </w:rPr>
      </w:pPr>
      <w:r>
        <w:rPr>
          <w:rStyle w:val="eop"/>
          <w:rFonts w:ascii="Calibri" w:eastAsiaTheme="majorEastAsia" w:hAnsi="Calibri" w:cs="Calibri"/>
        </w:rPr>
        <w:t>This Promotion is in no way sponsored, endorsed or administered by, or associated with, Instagram, Facebook, Meta or any other social media platform. Entrants fully release and hold Instagram, Facebook, and Meta harmless from liability.</w:t>
      </w:r>
    </w:p>
    <w:p w14:paraId="1FB2AB7E" w14:textId="77777777" w:rsidR="00817177" w:rsidRPr="00817177" w:rsidRDefault="00817177" w:rsidP="00817177">
      <w:pPr>
        <w:pStyle w:val="paragraph"/>
        <w:spacing w:before="0" w:beforeAutospacing="0" w:after="0" w:afterAutospacing="0"/>
        <w:ind w:left="720"/>
        <w:textAlignment w:val="baseline"/>
        <w:rPr>
          <w:rStyle w:val="normaltextrun"/>
          <w:rFonts w:ascii="Calibri" w:hAnsi="Calibri" w:cs="Calibri"/>
        </w:rPr>
      </w:pPr>
    </w:p>
    <w:p w14:paraId="5B136964" w14:textId="323454FF" w:rsidR="00817177" w:rsidRPr="00817177" w:rsidRDefault="00817177" w:rsidP="00817177">
      <w:pPr>
        <w:pStyle w:val="paragraph"/>
        <w:numPr>
          <w:ilvl w:val="0"/>
          <w:numId w:val="11"/>
        </w:numPr>
        <w:spacing w:before="0" w:beforeAutospacing="0" w:after="0" w:afterAutospacing="0"/>
        <w:ind w:firstLine="0"/>
        <w:textAlignment w:val="baseline"/>
        <w:rPr>
          <w:rStyle w:val="normaltextrun"/>
          <w:rFonts w:ascii="Calibri" w:hAnsi="Calibri" w:cs="Calibri"/>
        </w:rPr>
      </w:pPr>
      <w:r>
        <w:rPr>
          <w:rStyle w:val="normaltextrun"/>
          <w:rFonts w:ascii="Calibri" w:eastAsiaTheme="majorEastAsia" w:hAnsi="Calibri" w:cs="Calibri"/>
          <w:b/>
          <w:bCs/>
        </w:rPr>
        <w:t>DISPUTES</w:t>
      </w:r>
      <w:r>
        <w:rPr>
          <w:rStyle w:val="normaltextrun"/>
          <w:rFonts w:ascii="Calibri" w:eastAsiaTheme="majorEastAsia" w:hAnsi="Calibri" w:cs="Calibri"/>
        </w:rPr>
        <w:t xml:space="preserve">. Each Entrant agrees that </w:t>
      </w:r>
      <w:proofErr w:type="gramStart"/>
      <w:r>
        <w:rPr>
          <w:rStyle w:val="normaltextrun"/>
          <w:rFonts w:ascii="Calibri" w:eastAsiaTheme="majorEastAsia" w:hAnsi="Calibri" w:cs="Calibri"/>
        </w:rPr>
        <w:t>any and all</w:t>
      </w:r>
      <w:proofErr w:type="gramEnd"/>
      <w:r>
        <w:rPr>
          <w:rStyle w:val="normaltextrun"/>
          <w:rFonts w:ascii="Calibri" w:eastAsiaTheme="majorEastAsia" w:hAnsi="Calibri" w:cs="Calibri"/>
        </w:rPr>
        <w:t xml:space="preserve"> disputes, claims, and causes of action arising out of or in connection with this Promotion, or any prize awarded or the determination of the Prize Winner, which cannot be resolved between the parties, shall be resolved individually, without resort to any form of class action, exclusively in the state and federal courts in Salt Lake City, Utah. Further, in any such dispute, under no circumstances will Entrant be permitted to obtain awards for, and Entrant hereby waives all rights to claim, punitive, incidental, and consequential damages, and any other damages, including attorneys’ fees, other than Entrant’s actual out-of-pocket expenses (i.e., costs associated with entering this Promotion), and Entrant further waives any and all rights to have damages multiplied or otherwise increased. Except where prohibited, all issues and questions concerning the construction, validity, interpretation and enforceability of these Official Rules or the rights and obligations of the Entrants, Prize Winner, Sponsor and the Promotion Entities in connection with the Promotion shall be governed </w:t>
      </w:r>
      <w:proofErr w:type="gramStart"/>
      <w:r>
        <w:rPr>
          <w:rStyle w:val="normaltextrun"/>
          <w:rFonts w:ascii="Calibri" w:eastAsiaTheme="majorEastAsia" w:hAnsi="Calibri" w:cs="Calibri"/>
        </w:rPr>
        <w:t>by, and</w:t>
      </w:r>
      <w:proofErr w:type="gramEnd"/>
      <w:r>
        <w:rPr>
          <w:rStyle w:val="normaltextrun"/>
          <w:rFonts w:ascii="Calibri" w:eastAsiaTheme="majorEastAsia" w:hAnsi="Calibri" w:cs="Calibri"/>
        </w:rPr>
        <w:t xml:space="preserve"> construed in accordance with the laws of the State of Utah, without regard to principles of conflicts of laws. The Parties agree that exclusive jurisdiction over any legal action arising out of or in connection with this Agreement will be in state or federal courts located in Salt Lake City, Utah</w:t>
      </w:r>
      <w:r w:rsidRPr="00817177">
        <w:rPr>
          <w:rStyle w:val="normaltextrun"/>
          <w:rFonts w:ascii="Calibri" w:hAnsi="Calibri" w:cs="Calibri"/>
        </w:rPr>
        <w:t>.</w:t>
      </w:r>
    </w:p>
    <w:p w14:paraId="5177EDF7" w14:textId="77777777" w:rsidR="00817177" w:rsidRPr="00817177" w:rsidRDefault="00817177" w:rsidP="00817177">
      <w:pPr>
        <w:pStyle w:val="paragraph"/>
        <w:spacing w:before="0" w:beforeAutospacing="0" w:after="0" w:afterAutospacing="0"/>
        <w:ind w:left="720"/>
        <w:textAlignment w:val="baseline"/>
        <w:rPr>
          <w:rStyle w:val="normaltextrun"/>
          <w:rFonts w:ascii="Calibri" w:hAnsi="Calibri" w:cs="Calibri"/>
        </w:rPr>
      </w:pPr>
    </w:p>
    <w:p w14:paraId="6D4A7C85" w14:textId="74660B59" w:rsidR="00103EC3" w:rsidRPr="00C63A0E" w:rsidRDefault="00817177" w:rsidP="00817177">
      <w:pPr>
        <w:pStyle w:val="paragraph"/>
        <w:numPr>
          <w:ilvl w:val="0"/>
          <w:numId w:val="11"/>
        </w:numPr>
        <w:spacing w:before="0" w:beforeAutospacing="0" w:after="0" w:afterAutospacing="0"/>
        <w:ind w:firstLine="0"/>
        <w:textAlignment w:val="baseline"/>
        <w:rPr>
          <w:rStyle w:val="normaltextrun"/>
          <w:rFonts w:ascii="Calibri" w:hAnsi="Calibri" w:cs="Calibri"/>
        </w:rPr>
      </w:pPr>
      <w:r>
        <w:rPr>
          <w:rStyle w:val="normaltextrun"/>
          <w:rFonts w:ascii="Calibri" w:eastAsiaTheme="majorEastAsia" w:hAnsi="Calibri" w:cs="Calibri"/>
          <w:b/>
          <w:bCs/>
        </w:rPr>
        <w:t>WINNER LIST</w:t>
      </w:r>
      <w:r>
        <w:rPr>
          <w:rStyle w:val="normaltextrun"/>
          <w:rFonts w:ascii="Calibri" w:eastAsiaTheme="majorEastAsia" w:hAnsi="Calibri" w:cs="Calibri"/>
        </w:rPr>
        <w:t xml:space="preserve">. To obtain a copy of these rules or a winner list via mail, please mail your request, together with a self-addressed, stamped envelope, to: Snap One, LLC, </w:t>
      </w:r>
      <w:r w:rsidRPr="00C63A0E">
        <w:rPr>
          <w:rStyle w:val="normaltextrun"/>
          <w:rFonts w:ascii="Calibri" w:eastAsiaTheme="majorEastAsia" w:hAnsi="Calibri" w:cs="Calibri"/>
        </w:rPr>
        <w:t>Attn</w:t>
      </w:r>
      <w:r w:rsidRPr="0090075D">
        <w:rPr>
          <w:rStyle w:val="normaltextrun"/>
          <w:rFonts w:ascii="Calibri" w:eastAsiaTheme="majorEastAsia" w:hAnsi="Calibri" w:cs="Calibri"/>
        </w:rPr>
        <w:t>: SunBrite 20</w:t>
      </w:r>
      <w:r w:rsidRPr="0090075D">
        <w:rPr>
          <w:rStyle w:val="normaltextrun"/>
          <w:rFonts w:ascii="Calibri" w:eastAsiaTheme="majorEastAsia" w:hAnsi="Calibri" w:cs="Calibri"/>
          <w:sz w:val="19"/>
          <w:szCs w:val="19"/>
          <w:vertAlign w:val="superscript"/>
        </w:rPr>
        <w:t>th</w:t>
      </w:r>
      <w:r w:rsidRPr="0090075D">
        <w:rPr>
          <w:rStyle w:val="normaltextrun"/>
          <w:rFonts w:ascii="Calibri" w:eastAsiaTheme="majorEastAsia" w:hAnsi="Calibri" w:cs="Calibri"/>
        </w:rPr>
        <w:t xml:space="preserve"> Anniversary Giveaway, 1800</w:t>
      </w:r>
      <w:r w:rsidRPr="00C63A0E">
        <w:rPr>
          <w:rStyle w:val="normaltextrun"/>
          <w:rFonts w:ascii="Calibri" w:eastAsiaTheme="majorEastAsia" w:hAnsi="Calibri" w:cs="Calibri"/>
        </w:rPr>
        <w:t xml:space="preserve"> Continental Blvd., Suite 300, Charlotte, North Carolina 28273.</w:t>
      </w:r>
    </w:p>
    <w:p w14:paraId="47C478DE" w14:textId="698AB06E" w:rsidR="0004202B" w:rsidRPr="00817177" w:rsidRDefault="0004202B" w:rsidP="00817177">
      <w:pPr>
        <w:pStyle w:val="paragraph"/>
        <w:spacing w:before="0" w:beforeAutospacing="0" w:after="0" w:afterAutospacing="0"/>
        <w:ind w:left="720"/>
        <w:textAlignment w:val="baseline"/>
        <w:rPr>
          <w:rFonts w:ascii="Calibri" w:eastAsiaTheme="majorEastAsia" w:hAnsi="Calibri" w:cs="Calibri"/>
        </w:rPr>
      </w:pPr>
    </w:p>
    <w:sectPr w:rsidR="0004202B" w:rsidRPr="008171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5AA2"/>
    <w:multiLevelType w:val="multilevel"/>
    <w:tmpl w:val="7CB4912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CC777C"/>
    <w:multiLevelType w:val="multilevel"/>
    <w:tmpl w:val="413856C8"/>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385804"/>
    <w:multiLevelType w:val="multilevel"/>
    <w:tmpl w:val="6B3656E0"/>
    <w:lvl w:ilvl="0">
      <w:start w:val="5"/>
      <w:numFmt w:val="decimal"/>
      <w:lvlText w:val="%1."/>
      <w:lvlJc w:val="left"/>
      <w:pPr>
        <w:tabs>
          <w:tab w:val="num" w:pos="720"/>
        </w:tabs>
        <w:ind w:left="720" w:hanging="360"/>
      </w:pPr>
    </w:lvl>
    <w:lvl w:ilvl="1">
      <w:start w:val="1"/>
      <w:numFmt w:val="lowerLetter"/>
      <w:lvlText w:val="%2."/>
      <w:lvlJc w:val="left"/>
      <w:pPr>
        <w:ind w:left="1440" w:hanging="360"/>
      </w:pPr>
      <w:rPr>
        <w:rFonts w:eastAsiaTheme="majorEastAsia"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DF09BC"/>
    <w:multiLevelType w:val="multilevel"/>
    <w:tmpl w:val="285E1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C75141"/>
    <w:multiLevelType w:val="multilevel"/>
    <w:tmpl w:val="FE0A5CB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657B7A"/>
    <w:multiLevelType w:val="multilevel"/>
    <w:tmpl w:val="981854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9F314F"/>
    <w:multiLevelType w:val="multilevel"/>
    <w:tmpl w:val="9FAAC0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88E347A"/>
    <w:multiLevelType w:val="multilevel"/>
    <w:tmpl w:val="CA12B5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A83DBC"/>
    <w:multiLevelType w:val="multilevel"/>
    <w:tmpl w:val="48380F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8477D7"/>
    <w:multiLevelType w:val="multilevel"/>
    <w:tmpl w:val="9CD0830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8E057F"/>
    <w:multiLevelType w:val="multilevel"/>
    <w:tmpl w:val="F09642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2572E2"/>
    <w:multiLevelType w:val="multilevel"/>
    <w:tmpl w:val="4F64393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EF169DE"/>
    <w:multiLevelType w:val="multilevel"/>
    <w:tmpl w:val="4F3C461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1187E"/>
    <w:multiLevelType w:val="multilevel"/>
    <w:tmpl w:val="BE1014B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31498B"/>
    <w:multiLevelType w:val="multilevel"/>
    <w:tmpl w:val="1882B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F913E33"/>
    <w:multiLevelType w:val="multilevel"/>
    <w:tmpl w:val="C638EE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6885561">
    <w:abstractNumId w:val="14"/>
  </w:num>
  <w:num w:numId="2" w16cid:durableId="1312714019">
    <w:abstractNumId w:val="7"/>
  </w:num>
  <w:num w:numId="3" w16cid:durableId="253319352">
    <w:abstractNumId w:val="8"/>
  </w:num>
  <w:num w:numId="4" w16cid:durableId="825169847">
    <w:abstractNumId w:val="15"/>
  </w:num>
  <w:num w:numId="5" w16cid:durableId="390928256">
    <w:abstractNumId w:val="2"/>
  </w:num>
  <w:num w:numId="6" w16cid:durableId="1559975088">
    <w:abstractNumId w:val="3"/>
  </w:num>
  <w:num w:numId="7" w16cid:durableId="849298488">
    <w:abstractNumId w:val="5"/>
  </w:num>
  <w:num w:numId="8" w16cid:durableId="8919062">
    <w:abstractNumId w:val="9"/>
  </w:num>
  <w:num w:numId="9" w16cid:durableId="1709573349">
    <w:abstractNumId w:val="13"/>
  </w:num>
  <w:num w:numId="10" w16cid:durableId="1448810424">
    <w:abstractNumId w:val="10"/>
  </w:num>
  <w:num w:numId="11" w16cid:durableId="1152406890">
    <w:abstractNumId w:val="1"/>
  </w:num>
  <w:num w:numId="12" w16cid:durableId="1842812253">
    <w:abstractNumId w:val="0"/>
  </w:num>
  <w:num w:numId="13" w16cid:durableId="1190100155">
    <w:abstractNumId w:val="11"/>
  </w:num>
  <w:num w:numId="14" w16cid:durableId="529805266">
    <w:abstractNumId w:val="6"/>
  </w:num>
  <w:num w:numId="15" w16cid:durableId="615908450">
    <w:abstractNumId w:val="4"/>
  </w:num>
  <w:num w:numId="16" w16cid:durableId="4858256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516"/>
    <w:rsid w:val="00007DC1"/>
    <w:rsid w:val="000144A2"/>
    <w:rsid w:val="0004202B"/>
    <w:rsid w:val="000608EE"/>
    <w:rsid w:val="000628CD"/>
    <w:rsid w:val="000729DD"/>
    <w:rsid w:val="00076461"/>
    <w:rsid w:val="0008680D"/>
    <w:rsid w:val="00087167"/>
    <w:rsid w:val="000C31DD"/>
    <w:rsid w:val="00103EC3"/>
    <w:rsid w:val="00133770"/>
    <w:rsid w:val="001357F8"/>
    <w:rsid w:val="00144669"/>
    <w:rsid w:val="001448F9"/>
    <w:rsid w:val="00144B4A"/>
    <w:rsid w:val="00165293"/>
    <w:rsid w:val="0018013A"/>
    <w:rsid w:val="00195149"/>
    <w:rsid w:val="001A6E6F"/>
    <w:rsid w:val="001C44D0"/>
    <w:rsid w:val="001F0AA6"/>
    <w:rsid w:val="00226459"/>
    <w:rsid w:val="002538E1"/>
    <w:rsid w:val="00260DE9"/>
    <w:rsid w:val="00284FE4"/>
    <w:rsid w:val="00295554"/>
    <w:rsid w:val="00296D53"/>
    <w:rsid w:val="002D33C7"/>
    <w:rsid w:val="002D3930"/>
    <w:rsid w:val="002D67C5"/>
    <w:rsid w:val="002F7A1A"/>
    <w:rsid w:val="0030122C"/>
    <w:rsid w:val="003101F1"/>
    <w:rsid w:val="003214AE"/>
    <w:rsid w:val="00334CAD"/>
    <w:rsid w:val="00335B7B"/>
    <w:rsid w:val="00346584"/>
    <w:rsid w:val="003700DC"/>
    <w:rsid w:val="0037432E"/>
    <w:rsid w:val="003D733D"/>
    <w:rsid w:val="003F7DB0"/>
    <w:rsid w:val="004018B2"/>
    <w:rsid w:val="00405642"/>
    <w:rsid w:val="00417D02"/>
    <w:rsid w:val="00443F7F"/>
    <w:rsid w:val="00460E9C"/>
    <w:rsid w:val="0046443C"/>
    <w:rsid w:val="004A58DA"/>
    <w:rsid w:val="004C12C3"/>
    <w:rsid w:val="004D10EA"/>
    <w:rsid w:val="004F2801"/>
    <w:rsid w:val="005561EA"/>
    <w:rsid w:val="00564516"/>
    <w:rsid w:val="0057595A"/>
    <w:rsid w:val="0059245A"/>
    <w:rsid w:val="00597891"/>
    <w:rsid w:val="005A4EF2"/>
    <w:rsid w:val="005C7205"/>
    <w:rsid w:val="005D4877"/>
    <w:rsid w:val="00613F1E"/>
    <w:rsid w:val="006349D2"/>
    <w:rsid w:val="006446AC"/>
    <w:rsid w:val="0065336A"/>
    <w:rsid w:val="00673314"/>
    <w:rsid w:val="006B2898"/>
    <w:rsid w:val="006B7E6B"/>
    <w:rsid w:val="006C689F"/>
    <w:rsid w:val="006F76F1"/>
    <w:rsid w:val="00714882"/>
    <w:rsid w:val="00721F09"/>
    <w:rsid w:val="007D48BB"/>
    <w:rsid w:val="007D5032"/>
    <w:rsid w:val="007E7342"/>
    <w:rsid w:val="00811B75"/>
    <w:rsid w:val="008156AA"/>
    <w:rsid w:val="00817177"/>
    <w:rsid w:val="00826D28"/>
    <w:rsid w:val="00842F55"/>
    <w:rsid w:val="00845501"/>
    <w:rsid w:val="00865358"/>
    <w:rsid w:val="00874D42"/>
    <w:rsid w:val="008C46AA"/>
    <w:rsid w:val="0090075D"/>
    <w:rsid w:val="00926BD7"/>
    <w:rsid w:val="009975E7"/>
    <w:rsid w:val="009B1518"/>
    <w:rsid w:val="009C7FB1"/>
    <w:rsid w:val="009D6179"/>
    <w:rsid w:val="009D6356"/>
    <w:rsid w:val="00A35597"/>
    <w:rsid w:val="00A43FFC"/>
    <w:rsid w:val="00A469E3"/>
    <w:rsid w:val="00A75E3B"/>
    <w:rsid w:val="00A97F37"/>
    <w:rsid w:val="00AA15A8"/>
    <w:rsid w:val="00AD025A"/>
    <w:rsid w:val="00B024FA"/>
    <w:rsid w:val="00B052BA"/>
    <w:rsid w:val="00B22B29"/>
    <w:rsid w:val="00B856B1"/>
    <w:rsid w:val="00B964CC"/>
    <w:rsid w:val="00BC1334"/>
    <w:rsid w:val="00BF5545"/>
    <w:rsid w:val="00BF6735"/>
    <w:rsid w:val="00BF6E87"/>
    <w:rsid w:val="00C0402B"/>
    <w:rsid w:val="00C07196"/>
    <w:rsid w:val="00C15C3C"/>
    <w:rsid w:val="00C301DE"/>
    <w:rsid w:val="00C50F43"/>
    <w:rsid w:val="00C63A0E"/>
    <w:rsid w:val="00CA4828"/>
    <w:rsid w:val="00CB7375"/>
    <w:rsid w:val="00CE50FB"/>
    <w:rsid w:val="00CF0F93"/>
    <w:rsid w:val="00D2371A"/>
    <w:rsid w:val="00D575B7"/>
    <w:rsid w:val="00D94691"/>
    <w:rsid w:val="00D96F99"/>
    <w:rsid w:val="00DD6676"/>
    <w:rsid w:val="00DF4E96"/>
    <w:rsid w:val="00E1067F"/>
    <w:rsid w:val="00E112D0"/>
    <w:rsid w:val="00E621B8"/>
    <w:rsid w:val="00E76D31"/>
    <w:rsid w:val="00E80CCB"/>
    <w:rsid w:val="00EE39BC"/>
    <w:rsid w:val="00F023F6"/>
    <w:rsid w:val="00F077BB"/>
    <w:rsid w:val="00F33559"/>
    <w:rsid w:val="00F34CF7"/>
    <w:rsid w:val="00F44AA2"/>
    <w:rsid w:val="00F6226E"/>
    <w:rsid w:val="00F80B0C"/>
    <w:rsid w:val="00F97BDF"/>
    <w:rsid w:val="00FA38AC"/>
    <w:rsid w:val="00FC0F09"/>
    <w:rsid w:val="00FC5D71"/>
    <w:rsid w:val="00FC7F7E"/>
    <w:rsid w:val="00FD0033"/>
    <w:rsid w:val="00FE4E47"/>
    <w:rsid w:val="00FF6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C4219"/>
  <w15:chartTrackingRefBased/>
  <w15:docId w15:val="{EA67B545-724B-4E2D-A984-98265A34E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45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45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45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45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45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45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45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45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45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5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45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45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45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45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45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45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45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4516"/>
    <w:rPr>
      <w:rFonts w:eastAsiaTheme="majorEastAsia" w:cstheme="majorBidi"/>
      <w:color w:val="272727" w:themeColor="text1" w:themeTint="D8"/>
    </w:rPr>
  </w:style>
  <w:style w:type="paragraph" w:styleId="Title">
    <w:name w:val="Title"/>
    <w:basedOn w:val="Normal"/>
    <w:next w:val="Normal"/>
    <w:link w:val="TitleChar"/>
    <w:uiPriority w:val="10"/>
    <w:qFormat/>
    <w:rsid w:val="005645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45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45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45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4516"/>
    <w:pPr>
      <w:spacing w:before="160"/>
      <w:jc w:val="center"/>
    </w:pPr>
    <w:rPr>
      <w:i/>
      <w:iCs/>
      <w:color w:val="404040" w:themeColor="text1" w:themeTint="BF"/>
    </w:rPr>
  </w:style>
  <w:style w:type="character" w:customStyle="1" w:styleId="QuoteChar">
    <w:name w:val="Quote Char"/>
    <w:basedOn w:val="DefaultParagraphFont"/>
    <w:link w:val="Quote"/>
    <w:uiPriority w:val="29"/>
    <w:rsid w:val="00564516"/>
    <w:rPr>
      <w:i/>
      <w:iCs/>
      <w:color w:val="404040" w:themeColor="text1" w:themeTint="BF"/>
    </w:rPr>
  </w:style>
  <w:style w:type="paragraph" w:styleId="ListParagraph">
    <w:name w:val="List Paragraph"/>
    <w:basedOn w:val="Normal"/>
    <w:uiPriority w:val="34"/>
    <w:qFormat/>
    <w:rsid w:val="00564516"/>
    <w:pPr>
      <w:ind w:left="720"/>
      <w:contextualSpacing/>
    </w:pPr>
  </w:style>
  <w:style w:type="character" w:styleId="IntenseEmphasis">
    <w:name w:val="Intense Emphasis"/>
    <w:basedOn w:val="DefaultParagraphFont"/>
    <w:uiPriority w:val="21"/>
    <w:qFormat/>
    <w:rsid w:val="00564516"/>
    <w:rPr>
      <w:i/>
      <w:iCs/>
      <w:color w:val="0F4761" w:themeColor="accent1" w:themeShade="BF"/>
    </w:rPr>
  </w:style>
  <w:style w:type="paragraph" w:styleId="IntenseQuote">
    <w:name w:val="Intense Quote"/>
    <w:basedOn w:val="Normal"/>
    <w:next w:val="Normal"/>
    <w:link w:val="IntenseQuoteChar"/>
    <w:uiPriority w:val="30"/>
    <w:qFormat/>
    <w:rsid w:val="005645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4516"/>
    <w:rPr>
      <w:i/>
      <w:iCs/>
      <w:color w:val="0F4761" w:themeColor="accent1" w:themeShade="BF"/>
    </w:rPr>
  </w:style>
  <w:style w:type="character" w:styleId="IntenseReference">
    <w:name w:val="Intense Reference"/>
    <w:basedOn w:val="DefaultParagraphFont"/>
    <w:uiPriority w:val="32"/>
    <w:qFormat/>
    <w:rsid w:val="00564516"/>
    <w:rPr>
      <w:b/>
      <w:bCs/>
      <w:smallCaps/>
      <w:color w:val="0F4761" w:themeColor="accent1" w:themeShade="BF"/>
      <w:spacing w:val="5"/>
    </w:rPr>
  </w:style>
  <w:style w:type="paragraph" w:customStyle="1" w:styleId="paragraph">
    <w:name w:val="paragraph"/>
    <w:basedOn w:val="Normal"/>
    <w:rsid w:val="005645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564516"/>
  </w:style>
  <w:style w:type="character" w:customStyle="1" w:styleId="eop">
    <w:name w:val="eop"/>
    <w:basedOn w:val="DefaultParagraphFont"/>
    <w:rsid w:val="00564516"/>
  </w:style>
  <w:style w:type="character" w:customStyle="1" w:styleId="scxw69302375">
    <w:name w:val="scxw69302375"/>
    <w:basedOn w:val="DefaultParagraphFont"/>
    <w:rsid w:val="00564516"/>
  </w:style>
  <w:style w:type="paragraph" w:styleId="Revision">
    <w:name w:val="Revision"/>
    <w:hidden/>
    <w:uiPriority w:val="99"/>
    <w:semiHidden/>
    <w:rsid w:val="00AD025A"/>
    <w:pPr>
      <w:spacing w:after="0" w:line="240" w:lineRule="auto"/>
    </w:pPr>
  </w:style>
  <w:style w:type="character" w:styleId="CommentReference">
    <w:name w:val="annotation reference"/>
    <w:basedOn w:val="DefaultParagraphFont"/>
    <w:uiPriority w:val="99"/>
    <w:semiHidden/>
    <w:unhideWhenUsed/>
    <w:rsid w:val="00613F1E"/>
    <w:rPr>
      <w:sz w:val="16"/>
      <w:szCs w:val="16"/>
    </w:rPr>
  </w:style>
  <w:style w:type="paragraph" w:styleId="CommentText">
    <w:name w:val="annotation text"/>
    <w:basedOn w:val="Normal"/>
    <w:link w:val="CommentTextChar"/>
    <w:uiPriority w:val="99"/>
    <w:unhideWhenUsed/>
    <w:rsid w:val="00613F1E"/>
    <w:pPr>
      <w:spacing w:line="240" w:lineRule="auto"/>
    </w:pPr>
    <w:rPr>
      <w:sz w:val="20"/>
      <w:szCs w:val="20"/>
    </w:rPr>
  </w:style>
  <w:style w:type="character" w:customStyle="1" w:styleId="CommentTextChar">
    <w:name w:val="Comment Text Char"/>
    <w:basedOn w:val="DefaultParagraphFont"/>
    <w:link w:val="CommentText"/>
    <w:uiPriority w:val="99"/>
    <w:rsid w:val="00613F1E"/>
    <w:rPr>
      <w:sz w:val="20"/>
      <w:szCs w:val="20"/>
    </w:rPr>
  </w:style>
  <w:style w:type="paragraph" w:styleId="CommentSubject">
    <w:name w:val="annotation subject"/>
    <w:basedOn w:val="CommentText"/>
    <w:next w:val="CommentText"/>
    <w:link w:val="CommentSubjectChar"/>
    <w:uiPriority w:val="99"/>
    <w:semiHidden/>
    <w:unhideWhenUsed/>
    <w:rsid w:val="00613F1E"/>
    <w:rPr>
      <w:b/>
      <w:bCs/>
    </w:rPr>
  </w:style>
  <w:style w:type="character" w:customStyle="1" w:styleId="CommentSubjectChar">
    <w:name w:val="Comment Subject Char"/>
    <w:basedOn w:val="CommentTextChar"/>
    <w:link w:val="CommentSubject"/>
    <w:uiPriority w:val="99"/>
    <w:semiHidden/>
    <w:rsid w:val="00613F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161073">
      <w:bodyDiv w:val="1"/>
      <w:marLeft w:val="0"/>
      <w:marRight w:val="0"/>
      <w:marTop w:val="0"/>
      <w:marBottom w:val="0"/>
      <w:divBdr>
        <w:top w:val="none" w:sz="0" w:space="0" w:color="auto"/>
        <w:left w:val="none" w:sz="0" w:space="0" w:color="auto"/>
        <w:bottom w:val="none" w:sz="0" w:space="0" w:color="auto"/>
        <w:right w:val="none" w:sz="0" w:space="0" w:color="auto"/>
      </w:divBdr>
      <w:divsChild>
        <w:div w:id="626203378">
          <w:marLeft w:val="0"/>
          <w:marRight w:val="0"/>
          <w:marTop w:val="0"/>
          <w:marBottom w:val="0"/>
          <w:divBdr>
            <w:top w:val="none" w:sz="0" w:space="0" w:color="auto"/>
            <w:left w:val="none" w:sz="0" w:space="0" w:color="auto"/>
            <w:bottom w:val="none" w:sz="0" w:space="0" w:color="auto"/>
            <w:right w:val="none" w:sz="0" w:space="0" w:color="auto"/>
          </w:divBdr>
          <w:divsChild>
            <w:div w:id="1684941949">
              <w:marLeft w:val="0"/>
              <w:marRight w:val="0"/>
              <w:marTop w:val="0"/>
              <w:marBottom w:val="0"/>
              <w:divBdr>
                <w:top w:val="none" w:sz="0" w:space="0" w:color="auto"/>
                <w:left w:val="none" w:sz="0" w:space="0" w:color="auto"/>
                <w:bottom w:val="none" w:sz="0" w:space="0" w:color="auto"/>
                <w:right w:val="none" w:sz="0" w:space="0" w:color="auto"/>
              </w:divBdr>
            </w:div>
            <w:div w:id="1559314860">
              <w:marLeft w:val="0"/>
              <w:marRight w:val="0"/>
              <w:marTop w:val="0"/>
              <w:marBottom w:val="0"/>
              <w:divBdr>
                <w:top w:val="none" w:sz="0" w:space="0" w:color="auto"/>
                <w:left w:val="none" w:sz="0" w:space="0" w:color="auto"/>
                <w:bottom w:val="none" w:sz="0" w:space="0" w:color="auto"/>
                <w:right w:val="none" w:sz="0" w:space="0" w:color="auto"/>
              </w:divBdr>
            </w:div>
            <w:div w:id="2016377152">
              <w:marLeft w:val="0"/>
              <w:marRight w:val="0"/>
              <w:marTop w:val="0"/>
              <w:marBottom w:val="0"/>
              <w:divBdr>
                <w:top w:val="none" w:sz="0" w:space="0" w:color="auto"/>
                <w:left w:val="none" w:sz="0" w:space="0" w:color="auto"/>
                <w:bottom w:val="none" w:sz="0" w:space="0" w:color="auto"/>
                <w:right w:val="none" w:sz="0" w:space="0" w:color="auto"/>
              </w:divBdr>
            </w:div>
            <w:div w:id="1010763803">
              <w:marLeft w:val="0"/>
              <w:marRight w:val="0"/>
              <w:marTop w:val="0"/>
              <w:marBottom w:val="0"/>
              <w:divBdr>
                <w:top w:val="none" w:sz="0" w:space="0" w:color="auto"/>
                <w:left w:val="none" w:sz="0" w:space="0" w:color="auto"/>
                <w:bottom w:val="none" w:sz="0" w:space="0" w:color="auto"/>
                <w:right w:val="none" w:sz="0" w:space="0" w:color="auto"/>
              </w:divBdr>
            </w:div>
            <w:div w:id="6913048">
              <w:marLeft w:val="0"/>
              <w:marRight w:val="0"/>
              <w:marTop w:val="0"/>
              <w:marBottom w:val="0"/>
              <w:divBdr>
                <w:top w:val="none" w:sz="0" w:space="0" w:color="auto"/>
                <w:left w:val="none" w:sz="0" w:space="0" w:color="auto"/>
                <w:bottom w:val="none" w:sz="0" w:space="0" w:color="auto"/>
                <w:right w:val="none" w:sz="0" w:space="0" w:color="auto"/>
              </w:divBdr>
            </w:div>
            <w:div w:id="657224742">
              <w:marLeft w:val="0"/>
              <w:marRight w:val="0"/>
              <w:marTop w:val="0"/>
              <w:marBottom w:val="0"/>
              <w:divBdr>
                <w:top w:val="none" w:sz="0" w:space="0" w:color="auto"/>
                <w:left w:val="none" w:sz="0" w:space="0" w:color="auto"/>
                <w:bottom w:val="none" w:sz="0" w:space="0" w:color="auto"/>
                <w:right w:val="none" w:sz="0" w:space="0" w:color="auto"/>
              </w:divBdr>
            </w:div>
            <w:div w:id="1918974909">
              <w:marLeft w:val="0"/>
              <w:marRight w:val="0"/>
              <w:marTop w:val="0"/>
              <w:marBottom w:val="0"/>
              <w:divBdr>
                <w:top w:val="none" w:sz="0" w:space="0" w:color="auto"/>
                <w:left w:val="none" w:sz="0" w:space="0" w:color="auto"/>
                <w:bottom w:val="none" w:sz="0" w:space="0" w:color="auto"/>
                <w:right w:val="none" w:sz="0" w:space="0" w:color="auto"/>
              </w:divBdr>
            </w:div>
            <w:div w:id="1294483311">
              <w:marLeft w:val="0"/>
              <w:marRight w:val="0"/>
              <w:marTop w:val="0"/>
              <w:marBottom w:val="0"/>
              <w:divBdr>
                <w:top w:val="none" w:sz="0" w:space="0" w:color="auto"/>
                <w:left w:val="none" w:sz="0" w:space="0" w:color="auto"/>
                <w:bottom w:val="none" w:sz="0" w:space="0" w:color="auto"/>
                <w:right w:val="none" w:sz="0" w:space="0" w:color="auto"/>
              </w:divBdr>
            </w:div>
            <w:div w:id="778716645">
              <w:marLeft w:val="0"/>
              <w:marRight w:val="0"/>
              <w:marTop w:val="0"/>
              <w:marBottom w:val="0"/>
              <w:divBdr>
                <w:top w:val="none" w:sz="0" w:space="0" w:color="auto"/>
                <w:left w:val="none" w:sz="0" w:space="0" w:color="auto"/>
                <w:bottom w:val="none" w:sz="0" w:space="0" w:color="auto"/>
                <w:right w:val="none" w:sz="0" w:space="0" w:color="auto"/>
              </w:divBdr>
            </w:div>
            <w:div w:id="73943274">
              <w:marLeft w:val="0"/>
              <w:marRight w:val="0"/>
              <w:marTop w:val="0"/>
              <w:marBottom w:val="0"/>
              <w:divBdr>
                <w:top w:val="none" w:sz="0" w:space="0" w:color="auto"/>
                <w:left w:val="none" w:sz="0" w:space="0" w:color="auto"/>
                <w:bottom w:val="none" w:sz="0" w:space="0" w:color="auto"/>
                <w:right w:val="none" w:sz="0" w:space="0" w:color="auto"/>
              </w:divBdr>
            </w:div>
            <w:div w:id="1431512875">
              <w:marLeft w:val="0"/>
              <w:marRight w:val="0"/>
              <w:marTop w:val="0"/>
              <w:marBottom w:val="0"/>
              <w:divBdr>
                <w:top w:val="none" w:sz="0" w:space="0" w:color="auto"/>
                <w:left w:val="none" w:sz="0" w:space="0" w:color="auto"/>
                <w:bottom w:val="none" w:sz="0" w:space="0" w:color="auto"/>
                <w:right w:val="none" w:sz="0" w:space="0" w:color="auto"/>
              </w:divBdr>
            </w:div>
            <w:div w:id="809593200">
              <w:marLeft w:val="0"/>
              <w:marRight w:val="0"/>
              <w:marTop w:val="0"/>
              <w:marBottom w:val="0"/>
              <w:divBdr>
                <w:top w:val="none" w:sz="0" w:space="0" w:color="auto"/>
                <w:left w:val="none" w:sz="0" w:space="0" w:color="auto"/>
                <w:bottom w:val="none" w:sz="0" w:space="0" w:color="auto"/>
                <w:right w:val="none" w:sz="0" w:space="0" w:color="auto"/>
              </w:divBdr>
            </w:div>
            <w:div w:id="847256526">
              <w:marLeft w:val="0"/>
              <w:marRight w:val="0"/>
              <w:marTop w:val="0"/>
              <w:marBottom w:val="0"/>
              <w:divBdr>
                <w:top w:val="none" w:sz="0" w:space="0" w:color="auto"/>
                <w:left w:val="none" w:sz="0" w:space="0" w:color="auto"/>
                <w:bottom w:val="none" w:sz="0" w:space="0" w:color="auto"/>
                <w:right w:val="none" w:sz="0" w:space="0" w:color="auto"/>
              </w:divBdr>
            </w:div>
            <w:div w:id="1365130019">
              <w:marLeft w:val="0"/>
              <w:marRight w:val="0"/>
              <w:marTop w:val="0"/>
              <w:marBottom w:val="0"/>
              <w:divBdr>
                <w:top w:val="none" w:sz="0" w:space="0" w:color="auto"/>
                <w:left w:val="none" w:sz="0" w:space="0" w:color="auto"/>
                <w:bottom w:val="none" w:sz="0" w:space="0" w:color="auto"/>
                <w:right w:val="none" w:sz="0" w:space="0" w:color="auto"/>
              </w:divBdr>
            </w:div>
            <w:div w:id="778181582">
              <w:marLeft w:val="0"/>
              <w:marRight w:val="0"/>
              <w:marTop w:val="0"/>
              <w:marBottom w:val="0"/>
              <w:divBdr>
                <w:top w:val="none" w:sz="0" w:space="0" w:color="auto"/>
                <w:left w:val="none" w:sz="0" w:space="0" w:color="auto"/>
                <w:bottom w:val="none" w:sz="0" w:space="0" w:color="auto"/>
                <w:right w:val="none" w:sz="0" w:space="0" w:color="auto"/>
              </w:divBdr>
            </w:div>
            <w:div w:id="1111826207">
              <w:marLeft w:val="0"/>
              <w:marRight w:val="0"/>
              <w:marTop w:val="0"/>
              <w:marBottom w:val="0"/>
              <w:divBdr>
                <w:top w:val="none" w:sz="0" w:space="0" w:color="auto"/>
                <w:left w:val="none" w:sz="0" w:space="0" w:color="auto"/>
                <w:bottom w:val="none" w:sz="0" w:space="0" w:color="auto"/>
                <w:right w:val="none" w:sz="0" w:space="0" w:color="auto"/>
              </w:divBdr>
            </w:div>
            <w:div w:id="1779373488">
              <w:marLeft w:val="0"/>
              <w:marRight w:val="0"/>
              <w:marTop w:val="0"/>
              <w:marBottom w:val="0"/>
              <w:divBdr>
                <w:top w:val="none" w:sz="0" w:space="0" w:color="auto"/>
                <w:left w:val="none" w:sz="0" w:space="0" w:color="auto"/>
                <w:bottom w:val="none" w:sz="0" w:space="0" w:color="auto"/>
                <w:right w:val="none" w:sz="0" w:space="0" w:color="auto"/>
              </w:divBdr>
            </w:div>
            <w:div w:id="131488809">
              <w:marLeft w:val="0"/>
              <w:marRight w:val="0"/>
              <w:marTop w:val="0"/>
              <w:marBottom w:val="0"/>
              <w:divBdr>
                <w:top w:val="none" w:sz="0" w:space="0" w:color="auto"/>
                <w:left w:val="none" w:sz="0" w:space="0" w:color="auto"/>
                <w:bottom w:val="none" w:sz="0" w:space="0" w:color="auto"/>
                <w:right w:val="none" w:sz="0" w:space="0" w:color="auto"/>
              </w:divBdr>
            </w:div>
            <w:div w:id="744651147">
              <w:marLeft w:val="0"/>
              <w:marRight w:val="0"/>
              <w:marTop w:val="0"/>
              <w:marBottom w:val="0"/>
              <w:divBdr>
                <w:top w:val="none" w:sz="0" w:space="0" w:color="auto"/>
                <w:left w:val="none" w:sz="0" w:space="0" w:color="auto"/>
                <w:bottom w:val="none" w:sz="0" w:space="0" w:color="auto"/>
                <w:right w:val="none" w:sz="0" w:space="0" w:color="auto"/>
              </w:divBdr>
            </w:div>
            <w:div w:id="110977622">
              <w:marLeft w:val="0"/>
              <w:marRight w:val="0"/>
              <w:marTop w:val="0"/>
              <w:marBottom w:val="0"/>
              <w:divBdr>
                <w:top w:val="none" w:sz="0" w:space="0" w:color="auto"/>
                <w:left w:val="none" w:sz="0" w:space="0" w:color="auto"/>
                <w:bottom w:val="none" w:sz="0" w:space="0" w:color="auto"/>
                <w:right w:val="none" w:sz="0" w:space="0" w:color="auto"/>
              </w:divBdr>
            </w:div>
          </w:divsChild>
        </w:div>
        <w:div w:id="576864177">
          <w:marLeft w:val="0"/>
          <w:marRight w:val="0"/>
          <w:marTop w:val="0"/>
          <w:marBottom w:val="0"/>
          <w:divBdr>
            <w:top w:val="none" w:sz="0" w:space="0" w:color="auto"/>
            <w:left w:val="none" w:sz="0" w:space="0" w:color="auto"/>
            <w:bottom w:val="none" w:sz="0" w:space="0" w:color="auto"/>
            <w:right w:val="none" w:sz="0" w:space="0" w:color="auto"/>
          </w:divBdr>
          <w:divsChild>
            <w:div w:id="1396512812">
              <w:marLeft w:val="0"/>
              <w:marRight w:val="0"/>
              <w:marTop w:val="0"/>
              <w:marBottom w:val="0"/>
              <w:divBdr>
                <w:top w:val="none" w:sz="0" w:space="0" w:color="auto"/>
                <w:left w:val="none" w:sz="0" w:space="0" w:color="auto"/>
                <w:bottom w:val="none" w:sz="0" w:space="0" w:color="auto"/>
                <w:right w:val="none" w:sz="0" w:space="0" w:color="auto"/>
              </w:divBdr>
            </w:div>
            <w:div w:id="293566248">
              <w:marLeft w:val="0"/>
              <w:marRight w:val="0"/>
              <w:marTop w:val="0"/>
              <w:marBottom w:val="0"/>
              <w:divBdr>
                <w:top w:val="none" w:sz="0" w:space="0" w:color="auto"/>
                <w:left w:val="none" w:sz="0" w:space="0" w:color="auto"/>
                <w:bottom w:val="none" w:sz="0" w:space="0" w:color="auto"/>
                <w:right w:val="none" w:sz="0" w:space="0" w:color="auto"/>
              </w:divBdr>
            </w:div>
            <w:div w:id="1720127553">
              <w:marLeft w:val="0"/>
              <w:marRight w:val="0"/>
              <w:marTop w:val="0"/>
              <w:marBottom w:val="0"/>
              <w:divBdr>
                <w:top w:val="none" w:sz="0" w:space="0" w:color="auto"/>
                <w:left w:val="none" w:sz="0" w:space="0" w:color="auto"/>
                <w:bottom w:val="none" w:sz="0" w:space="0" w:color="auto"/>
                <w:right w:val="none" w:sz="0" w:space="0" w:color="auto"/>
              </w:divBdr>
            </w:div>
            <w:div w:id="203565599">
              <w:marLeft w:val="0"/>
              <w:marRight w:val="0"/>
              <w:marTop w:val="0"/>
              <w:marBottom w:val="0"/>
              <w:divBdr>
                <w:top w:val="none" w:sz="0" w:space="0" w:color="auto"/>
                <w:left w:val="none" w:sz="0" w:space="0" w:color="auto"/>
                <w:bottom w:val="none" w:sz="0" w:space="0" w:color="auto"/>
                <w:right w:val="none" w:sz="0" w:space="0" w:color="auto"/>
              </w:divBdr>
            </w:div>
            <w:div w:id="1927835549">
              <w:marLeft w:val="0"/>
              <w:marRight w:val="0"/>
              <w:marTop w:val="0"/>
              <w:marBottom w:val="0"/>
              <w:divBdr>
                <w:top w:val="none" w:sz="0" w:space="0" w:color="auto"/>
                <w:left w:val="none" w:sz="0" w:space="0" w:color="auto"/>
                <w:bottom w:val="none" w:sz="0" w:space="0" w:color="auto"/>
                <w:right w:val="none" w:sz="0" w:space="0" w:color="auto"/>
              </w:divBdr>
            </w:div>
            <w:div w:id="930313706">
              <w:marLeft w:val="0"/>
              <w:marRight w:val="0"/>
              <w:marTop w:val="0"/>
              <w:marBottom w:val="0"/>
              <w:divBdr>
                <w:top w:val="none" w:sz="0" w:space="0" w:color="auto"/>
                <w:left w:val="none" w:sz="0" w:space="0" w:color="auto"/>
                <w:bottom w:val="none" w:sz="0" w:space="0" w:color="auto"/>
                <w:right w:val="none" w:sz="0" w:space="0" w:color="auto"/>
              </w:divBdr>
            </w:div>
            <w:div w:id="823664615">
              <w:marLeft w:val="0"/>
              <w:marRight w:val="0"/>
              <w:marTop w:val="0"/>
              <w:marBottom w:val="0"/>
              <w:divBdr>
                <w:top w:val="none" w:sz="0" w:space="0" w:color="auto"/>
                <w:left w:val="none" w:sz="0" w:space="0" w:color="auto"/>
                <w:bottom w:val="none" w:sz="0" w:space="0" w:color="auto"/>
                <w:right w:val="none" w:sz="0" w:space="0" w:color="auto"/>
              </w:divBdr>
            </w:div>
            <w:div w:id="2020505692">
              <w:marLeft w:val="0"/>
              <w:marRight w:val="0"/>
              <w:marTop w:val="0"/>
              <w:marBottom w:val="0"/>
              <w:divBdr>
                <w:top w:val="none" w:sz="0" w:space="0" w:color="auto"/>
                <w:left w:val="none" w:sz="0" w:space="0" w:color="auto"/>
                <w:bottom w:val="none" w:sz="0" w:space="0" w:color="auto"/>
                <w:right w:val="none" w:sz="0" w:space="0" w:color="auto"/>
              </w:divBdr>
            </w:div>
            <w:div w:id="464856172">
              <w:marLeft w:val="0"/>
              <w:marRight w:val="0"/>
              <w:marTop w:val="0"/>
              <w:marBottom w:val="0"/>
              <w:divBdr>
                <w:top w:val="none" w:sz="0" w:space="0" w:color="auto"/>
                <w:left w:val="none" w:sz="0" w:space="0" w:color="auto"/>
                <w:bottom w:val="none" w:sz="0" w:space="0" w:color="auto"/>
                <w:right w:val="none" w:sz="0" w:space="0" w:color="auto"/>
              </w:divBdr>
            </w:div>
            <w:div w:id="1511068717">
              <w:marLeft w:val="0"/>
              <w:marRight w:val="0"/>
              <w:marTop w:val="0"/>
              <w:marBottom w:val="0"/>
              <w:divBdr>
                <w:top w:val="none" w:sz="0" w:space="0" w:color="auto"/>
                <w:left w:val="none" w:sz="0" w:space="0" w:color="auto"/>
                <w:bottom w:val="none" w:sz="0" w:space="0" w:color="auto"/>
                <w:right w:val="none" w:sz="0" w:space="0" w:color="auto"/>
              </w:divBdr>
            </w:div>
            <w:div w:id="303853366">
              <w:marLeft w:val="0"/>
              <w:marRight w:val="0"/>
              <w:marTop w:val="0"/>
              <w:marBottom w:val="0"/>
              <w:divBdr>
                <w:top w:val="none" w:sz="0" w:space="0" w:color="auto"/>
                <w:left w:val="none" w:sz="0" w:space="0" w:color="auto"/>
                <w:bottom w:val="none" w:sz="0" w:space="0" w:color="auto"/>
                <w:right w:val="none" w:sz="0" w:space="0" w:color="auto"/>
              </w:divBdr>
            </w:div>
            <w:div w:id="1272859261">
              <w:marLeft w:val="0"/>
              <w:marRight w:val="0"/>
              <w:marTop w:val="0"/>
              <w:marBottom w:val="0"/>
              <w:divBdr>
                <w:top w:val="none" w:sz="0" w:space="0" w:color="auto"/>
                <w:left w:val="none" w:sz="0" w:space="0" w:color="auto"/>
                <w:bottom w:val="none" w:sz="0" w:space="0" w:color="auto"/>
                <w:right w:val="none" w:sz="0" w:space="0" w:color="auto"/>
              </w:divBdr>
            </w:div>
            <w:div w:id="690256143">
              <w:marLeft w:val="0"/>
              <w:marRight w:val="0"/>
              <w:marTop w:val="0"/>
              <w:marBottom w:val="0"/>
              <w:divBdr>
                <w:top w:val="none" w:sz="0" w:space="0" w:color="auto"/>
                <w:left w:val="none" w:sz="0" w:space="0" w:color="auto"/>
                <w:bottom w:val="none" w:sz="0" w:space="0" w:color="auto"/>
                <w:right w:val="none" w:sz="0" w:space="0" w:color="auto"/>
              </w:divBdr>
            </w:div>
            <w:div w:id="79548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napone.com/privacy"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3AAA73638BDCD4D9028C144369765FD" ma:contentTypeVersion="20" ma:contentTypeDescription="Create a new document." ma:contentTypeScope="" ma:versionID="8390dab698d19cb4b40df478dd01eefa">
  <xsd:schema xmlns:xsd="http://www.w3.org/2001/XMLSchema" xmlns:xs="http://www.w3.org/2001/XMLSchema" xmlns:p="http://schemas.microsoft.com/office/2006/metadata/properties" xmlns:ns2="8a050ce2-8812-42bb-a7e4-976929497ca4" xmlns:ns3="2d6758d8-d314-4be9-86da-4e92cdeb7131" targetNamespace="http://schemas.microsoft.com/office/2006/metadata/properties" ma:root="true" ma:fieldsID="5f76e30b30ac31f5c251ab6063fbf77b" ns2:_="" ns3:_="">
    <xsd:import namespace="8a050ce2-8812-42bb-a7e4-976929497ca4"/>
    <xsd:import namespace="2d6758d8-d314-4be9-86da-4e92cdeb71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SearchProperties" minOccurs="0"/>
                <xsd:element ref="ns2:MediaServiceLocation" minOccurs="0"/>
                <xsd:element ref="ns2:Date" minOccurs="0"/>
                <xsd:element ref="ns2:MediaServiceObjectDetectorVersions" minOccurs="0"/>
                <xsd:element ref="ns2:Thumbn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050ce2-8812-42bb-a7e4-976929497c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17a8b3f-d47d-4239-a44c-d03b77142f4b"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Date" ma:index="25" nillable="true" ma:displayName="Date" ma:format="DateOnly" ma:internalName="Date">
      <xsd:simpleType>
        <xsd:restriction base="dms:DateTim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Thumbnail" ma:index="27" nillable="true" ma:displayName="Thumbnail" ma:format="Thumbnail" ma:internalName="Thumbnail">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d6758d8-d314-4be9-86da-4e92cdeb713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d397344-7679-49ad-8af2-48d1b388fed2}" ma:internalName="TaxCatchAll" ma:showField="CatchAllData" ma:web="2d6758d8-d314-4be9-86da-4e92cdeb71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d6758d8-d314-4be9-86da-4e92cdeb7131" xsi:nil="true"/>
    <lcf76f155ced4ddcb4097134ff3c332f xmlns="8a050ce2-8812-42bb-a7e4-976929497ca4">
      <Terms xmlns="http://schemas.microsoft.com/office/infopath/2007/PartnerControls"/>
    </lcf76f155ced4ddcb4097134ff3c332f>
    <Date xmlns="8a050ce2-8812-42bb-a7e4-976929497ca4" xsi:nil="true"/>
    <Thumbnail xmlns="8a050ce2-8812-42bb-a7e4-976929497ca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1E5606-5C6A-401E-A029-76A8996962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050ce2-8812-42bb-a7e4-976929497ca4"/>
    <ds:schemaRef ds:uri="2d6758d8-d314-4be9-86da-4e92cdeb7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0BF30E-7DD9-4D8E-9148-37AD00C0F326}">
  <ds:schemaRefs>
    <ds:schemaRef ds:uri="http://schemas.microsoft.com/office/2006/metadata/properties"/>
    <ds:schemaRef ds:uri="http://schemas.microsoft.com/office/infopath/2007/PartnerControls"/>
    <ds:schemaRef ds:uri="c8771d44-52eb-4790-9805-9a3d1be0d92b"/>
    <ds:schemaRef ds:uri="8560ef1d-b3c1-45dc-90f8-8ab0258546c6"/>
    <ds:schemaRef ds:uri="2d6758d8-d314-4be9-86da-4e92cdeb7131"/>
    <ds:schemaRef ds:uri="8a050ce2-8812-42bb-a7e4-976929497ca4"/>
  </ds:schemaRefs>
</ds:datastoreItem>
</file>

<file path=customXml/itemProps3.xml><?xml version="1.0" encoding="utf-8"?>
<ds:datastoreItem xmlns:ds="http://schemas.openxmlformats.org/officeDocument/2006/customXml" ds:itemID="{6938B385-AC94-4256-9C3A-2FD14E77E93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DeAgostini</dc:creator>
  <cp:keywords/>
  <dc:description/>
  <cp:lastModifiedBy>Cassie Warmkessel</cp:lastModifiedBy>
  <cp:revision>6</cp:revision>
  <dcterms:created xsi:type="dcterms:W3CDTF">2024-06-10T17:04:00Z</dcterms:created>
  <dcterms:modified xsi:type="dcterms:W3CDTF">2024-07-09T18:54:00Z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0x01010043AAA73638BDCD4D9028C144369765FD</vt:lpwstr>
  </property>
  <property fmtid="{D5CDD505-2E9C-101B-9397-08002B2CF9AE}" pid="3" name="MediaServiceImageTags">
    <vt:lpwstr/>
  </property>
</Properties>
</file>